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F3578C">
              <w:rPr>
                <w:b/>
                <w:sz w:val="32"/>
                <w:szCs w:val="32"/>
              </w:rPr>
              <w:t>315</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7A297F">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F3578C">
              <w:rPr>
                <w:sz w:val="24"/>
                <w:szCs w:val="24"/>
              </w:rPr>
              <w:t>19</w:t>
            </w:r>
            <w:r w:rsidR="00531B04" w:rsidRPr="00531B04">
              <w:rPr>
                <w:sz w:val="24"/>
                <w:szCs w:val="24"/>
              </w:rPr>
              <w:t xml:space="preserve"> de </w:t>
            </w:r>
            <w:r w:rsidR="006061C0">
              <w:rPr>
                <w:sz w:val="24"/>
                <w:szCs w:val="24"/>
              </w:rPr>
              <w:t>fevereiro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F3578C">
              <w:rPr>
                <w:b/>
                <w:sz w:val="24"/>
                <w:szCs w:val="24"/>
              </w:rPr>
              <w:t>22848</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F3578C">
              <w:rPr>
                <w:b/>
                <w:sz w:val="24"/>
                <w:szCs w:val="24"/>
              </w:rPr>
              <w:t>24</w:t>
            </w:r>
            <w:r w:rsidR="00531B04" w:rsidRPr="00531B04">
              <w:rPr>
                <w:b/>
                <w:sz w:val="24"/>
                <w:szCs w:val="24"/>
              </w:rPr>
              <w:t>/</w:t>
            </w:r>
            <w:r w:rsidR="00F548E6">
              <w:rPr>
                <w:b/>
                <w:sz w:val="24"/>
                <w:szCs w:val="24"/>
              </w:rPr>
              <w:t>0</w:t>
            </w:r>
            <w:r w:rsidR="00F15A75">
              <w:rPr>
                <w:b/>
                <w:sz w:val="24"/>
                <w:szCs w:val="24"/>
              </w:rPr>
              <w:t>2</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15A75" w:rsidRPr="00F15A75">
              <w:rPr>
                <w:rFonts w:cstheme="minorHAnsi"/>
                <w:color w:val="000000" w:themeColor="text1"/>
                <w:sz w:val="24"/>
                <w:szCs w:val="24"/>
                <w:lang w:eastAsia="pt-BR"/>
              </w:rPr>
              <w:t xml:space="preserve">CONTRATACAO DE EMPRESA </w:t>
            </w:r>
            <w:r w:rsidR="00F3578C">
              <w:rPr>
                <w:rFonts w:cstheme="minorHAnsi"/>
                <w:color w:val="000000" w:themeColor="text1"/>
                <w:sz w:val="24"/>
                <w:szCs w:val="24"/>
                <w:lang w:eastAsia="pt-BR"/>
              </w:rPr>
              <w:t>PARA PRESTAÇÃO DE SERVIÇOS DE TELEFONIA MÓVEL DIGITAL</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0F590D" w:rsidRDefault="000F590D"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6061C0">
        <w:rPr>
          <w:b/>
          <w:sz w:val="24"/>
          <w:szCs w:val="24"/>
        </w:rPr>
        <w:t>3</w:t>
      </w:r>
      <w:r w:rsidR="00F3578C">
        <w:rPr>
          <w:b/>
          <w:sz w:val="24"/>
          <w:szCs w:val="24"/>
        </w:rPr>
        <w:t>15</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F3578C">
        <w:rPr>
          <w:sz w:val="24"/>
          <w:szCs w:val="24"/>
        </w:rPr>
        <w:t>315</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6061C0">
        <w:rPr>
          <w:sz w:val="24"/>
          <w:szCs w:val="24"/>
        </w:rPr>
        <w:t>1</w:t>
      </w:r>
      <w:r w:rsidR="00F3578C">
        <w:rPr>
          <w:sz w:val="24"/>
          <w:szCs w:val="24"/>
        </w:rPr>
        <w:t>9</w:t>
      </w:r>
      <w:r w:rsidR="00531B04" w:rsidRPr="00531B04">
        <w:rPr>
          <w:sz w:val="24"/>
          <w:szCs w:val="24"/>
        </w:rPr>
        <w:t xml:space="preserve"> de </w:t>
      </w:r>
      <w:r w:rsidR="006061C0">
        <w:rPr>
          <w:sz w:val="24"/>
          <w:szCs w:val="24"/>
        </w:rPr>
        <w:t>fevereiro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0F590D" w:rsidRDefault="000F590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F3578C" w:rsidRPr="007A297F" w:rsidTr="00942700">
        <w:trPr>
          <w:trHeight w:val="1224"/>
        </w:trPr>
        <w:tc>
          <w:tcPr>
            <w:tcW w:w="702" w:type="dxa"/>
            <w:tcBorders>
              <w:bottom w:val="single" w:sz="4" w:space="0" w:color="auto"/>
            </w:tcBorders>
            <w:vAlign w:val="center"/>
          </w:tcPr>
          <w:p w:rsidR="00F3578C" w:rsidRPr="007A297F" w:rsidRDefault="00F3578C" w:rsidP="009F435A">
            <w:pPr>
              <w:pStyle w:val="CabealhoeRodap"/>
              <w:spacing w:after="0"/>
              <w:jc w:val="center"/>
              <w:rPr>
                <w:rFonts w:cstheme="minorHAnsi"/>
                <w:lang w:eastAsia="pt-BR"/>
              </w:rPr>
            </w:pPr>
            <w:proofErr w:type="gramStart"/>
            <w:r w:rsidRPr="007A297F">
              <w:rPr>
                <w:rFonts w:cstheme="minorHAnsi"/>
                <w:lang w:eastAsia="pt-BR"/>
              </w:rPr>
              <w:t>1</w:t>
            </w:r>
            <w:proofErr w:type="gramEnd"/>
          </w:p>
        </w:tc>
        <w:tc>
          <w:tcPr>
            <w:tcW w:w="966" w:type="dxa"/>
            <w:tcBorders>
              <w:bottom w:val="single" w:sz="4" w:space="0" w:color="auto"/>
            </w:tcBorders>
            <w:vAlign w:val="center"/>
          </w:tcPr>
          <w:p w:rsidR="00F3578C" w:rsidRPr="007A297F" w:rsidRDefault="00942700" w:rsidP="009F435A">
            <w:pPr>
              <w:spacing w:before="120" w:after="120" w:line="264" w:lineRule="auto"/>
              <w:ind w:right="-1"/>
              <w:jc w:val="center"/>
              <w:rPr>
                <w:rFonts w:cstheme="minorHAnsi"/>
                <w:bCs/>
              </w:rPr>
            </w:pPr>
            <w:r>
              <w:rPr>
                <w:rFonts w:cstheme="minorHAnsi"/>
                <w:bCs/>
              </w:rPr>
              <w:t>115461</w:t>
            </w:r>
          </w:p>
        </w:tc>
        <w:tc>
          <w:tcPr>
            <w:tcW w:w="4463" w:type="dxa"/>
            <w:tcBorders>
              <w:bottom w:val="single" w:sz="4" w:space="0" w:color="auto"/>
            </w:tcBorders>
            <w:vAlign w:val="center"/>
          </w:tcPr>
          <w:p w:rsidR="00942700" w:rsidRPr="00252E15" w:rsidRDefault="00942700" w:rsidP="00942700">
            <w:pPr>
              <w:spacing w:before="120" w:after="120" w:line="264" w:lineRule="auto"/>
              <w:ind w:right="-1"/>
              <w:jc w:val="both"/>
              <w:rPr>
                <w:rFonts w:cstheme="minorHAnsi"/>
                <w:bCs/>
                <w:sz w:val="23"/>
                <w:szCs w:val="23"/>
              </w:rPr>
            </w:pPr>
            <w:r w:rsidRPr="00252E15">
              <w:rPr>
                <w:rFonts w:cstheme="minorHAnsi"/>
                <w:sz w:val="23"/>
                <w:szCs w:val="23"/>
              </w:rPr>
              <w:t>Serviços de</w:t>
            </w:r>
            <w:r w:rsidRPr="00252E15">
              <w:rPr>
                <w:rFonts w:cstheme="minorHAnsi"/>
                <w:spacing w:val="1"/>
                <w:sz w:val="23"/>
                <w:szCs w:val="23"/>
              </w:rPr>
              <w:t xml:space="preserve"> </w:t>
            </w:r>
            <w:r w:rsidRPr="00252E15">
              <w:rPr>
                <w:rFonts w:cstheme="minorHAnsi"/>
                <w:w w:val="105"/>
                <w:sz w:val="23"/>
                <w:szCs w:val="23"/>
              </w:rPr>
              <w:t>Telefonia</w:t>
            </w:r>
            <w:r w:rsidRPr="00252E15">
              <w:rPr>
                <w:rFonts w:cstheme="minorHAnsi"/>
                <w:spacing w:val="56"/>
                <w:w w:val="105"/>
                <w:sz w:val="23"/>
                <w:szCs w:val="23"/>
              </w:rPr>
              <w:t xml:space="preserve"> </w:t>
            </w:r>
            <w:r w:rsidRPr="00252E15">
              <w:rPr>
                <w:rFonts w:cstheme="minorHAnsi"/>
                <w:w w:val="105"/>
                <w:sz w:val="23"/>
                <w:szCs w:val="23"/>
              </w:rPr>
              <w:t>Corporativa</w:t>
            </w:r>
            <w:r w:rsidRPr="00252E15">
              <w:rPr>
                <w:rFonts w:cstheme="minorHAnsi"/>
                <w:spacing w:val="60"/>
                <w:w w:val="105"/>
                <w:sz w:val="23"/>
                <w:szCs w:val="23"/>
              </w:rPr>
              <w:t xml:space="preserve"> </w:t>
            </w:r>
            <w:r w:rsidRPr="00252E15">
              <w:rPr>
                <w:rFonts w:cstheme="minorHAnsi"/>
                <w:w w:val="105"/>
                <w:sz w:val="23"/>
                <w:szCs w:val="23"/>
              </w:rPr>
              <w:t>Móvel</w:t>
            </w:r>
            <w:r w:rsidRPr="00252E15">
              <w:rPr>
                <w:rFonts w:cstheme="minorHAnsi"/>
                <w:spacing w:val="37"/>
                <w:w w:val="105"/>
                <w:sz w:val="23"/>
                <w:szCs w:val="23"/>
              </w:rPr>
              <w:t xml:space="preserve"> </w:t>
            </w:r>
            <w:r w:rsidRPr="00252E15">
              <w:rPr>
                <w:rFonts w:cstheme="minorHAnsi"/>
                <w:w w:val="105"/>
                <w:sz w:val="23"/>
                <w:szCs w:val="23"/>
              </w:rPr>
              <w:t>e</w:t>
            </w:r>
            <w:r w:rsidRPr="00252E15">
              <w:rPr>
                <w:rFonts w:cstheme="minorHAnsi"/>
                <w:spacing w:val="48"/>
                <w:w w:val="105"/>
                <w:sz w:val="23"/>
                <w:szCs w:val="23"/>
              </w:rPr>
              <w:t xml:space="preserve"> </w:t>
            </w:r>
            <w:r w:rsidRPr="00252E15">
              <w:rPr>
                <w:rFonts w:cstheme="minorHAnsi"/>
                <w:w w:val="105"/>
                <w:sz w:val="23"/>
                <w:szCs w:val="23"/>
              </w:rPr>
              <w:t>acesso</w:t>
            </w:r>
            <w:r w:rsidRPr="00252E15">
              <w:rPr>
                <w:rFonts w:cstheme="minorHAnsi"/>
                <w:spacing w:val="46"/>
                <w:w w:val="105"/>
                <w:sz w:val="23"/>
                <w:szCs w:val="23"/>
              </w:rPr>
              <w:t xml:space="preserve"> à</w:t>
            </w:r>
            <w:r w:rsidRPr="00252E15">
              <w:rPr>
                <w:rFonts w:cstheme="minorHAnsi"/>
                <w:spacing w:val="20"/>
                <w:w w:val="105"/>
                <w:sz w:val="23"/>
                <w:szCs w:val="23"/>
              </w:rPr>
              <w:t xml:space="preserve"> </w:t>
            </w:r>
            <w:r w:rsidRPr="00252E15">
              <w:rPr>
                <w:rFonts w:cstheme="minorHAnsi"/>
                <w:w w:val="105"/>
                <w:sz w:val="23"/>
                <w:szCs w:val="23"/>
              </w:rPr>
              <w:t>Internet</w:t>
            </w:r>
            <w:r w:rsidRPr="00252E15">
              <w:rPr>
                <w:rFonts w:cstheme="minorHAnsi"/>
                <w:spacing w:val="56"/>
                <w:w w:val="105"/>
                <w:sz w:val="23"/>
                <w:szCs w:val="23"/>
              </w:rPr>
              <w:t xml:space="preserve"> </w:t>
            </w:r>
            <w:r w:rsidRPr="00252E15">
              <w:rPr>
                <w:rFonts w:cstheme="minorHAnsi"/>
                <w:bCs/>
                <w:sz w:val="23"/>
                <w:szCs w:val="23"/>
              </w:rPr>
              <w:t>com fornecimento de chip.</w:t>
            </w:r>
          </w:p>
          <w:p w:rsidR="00942700" w:rsidRPr="00252E15" w:rsidRDefault="00942700" w:rsidP="00942700">
            <w:pPr>
              <w:autoSpaceDE w:val="0"/>
              <w:autoSpaceDN w:val="0"/>
              <w:adjustRightInd w:val="0"/>
              <w:spacing w:after="0" w:line="240" w:lineRule="auto"/>
              <w:jc w:val="both"/>
              <w:rPr>
                <w:rFonts w:cstheme="minorHAnsi"/>
                <w:bCs/>
                <w:sz w:val="23"/>
                <w:szCs w:val="23"/>
              </w:rPr>
            </w:pPr>
            <w:r w:rsidRPr="00252E15">
              <w:rPr>
                <w:rFonts w:cstheme="minorHAnsi"/>
                <w:sz w:val="23"/>
                <w:szCs w:val="23"/>
              </w:rPr>
              <w:t>- Para 90 linhas telefônicas, compreendendo o fornecimento de chip (SIM CARD) em igual quantidade:</w:t>
            </w:r>
          </w:p>
          <w:p w:rsidR="00942700" w:rsidRPr="00252E15" w:rsidRDefault="00942700" w:rsidP="00942700">
            <w:pPr>
              <w:spacing w:before="120" w:after="120" w:line="264" w:lineRule="auto"/>
              <w:ind w:right="-1"/>
              <w:jc w:val="both"/>
              <w:rPr>
                <w:rFonts w:cstheme="minorHAnsi"/>
                <w:sz w:val="23"/>
                <w:szCs w:val="23"/>
              </w:rPr>
            </w:pPr>
            <w:r w:rsidRPr="00252E15">
              <w:rPr>
                <w:rFonts w:cstheme="minorHAnsi"/>
                <w:w w:val="105"/>
                <w:sz w:val="23"/>
                <w:szCs w:val="23"/>
              </w:rPr>
              <w:t>- Pacote</w:t>
            </w:r>
            <w:r w:rsidRPr="00252E15">
              <w:rPr>
                <w:rFonts w:cstheme="minorHAnsi"/>
                <w:spacing w:val="1"/>
                <w:w w:val="105"/>
                <w:sz w:val="23"/>
                <w:szCs w:val="23"/>
              </w:rPr>
              <w:t xml:space="preserve"> ilimitado de </w:t>
            </w:r>
            <w:r w:rsidRPr="00252E15">
              <w:rPr>
                <w:rFonts w:cstheme="minorHAnsi"/>
                <w:w w:val="105"/>
                <w:sz w:val="23"/>
                <w:szCs w:val="23"/>
              </w:rPr>
              <w:t>minutos individuais em ligações VC1, VC2 e VC3</w:t>
            </w:r>
            <w:r w:rsidRPr="00252E15">
              <w:rPr>
                <w:rFonts w:cstheme="minorHAnsi"/>
                <w:spacing w:val="1"/>
                <w:w w:val="105"/>
                <w:sz w:val="23"/>
                <w:szCs w:val="23"/>
              </w:rPr>
              <w:t xml:space="preserve"> </w:t>
            </w:r>
            <w:r w:rsidRPr="00252E15">
              <w:rPr>
                <w:rFonts w:cstheme="minorHAnsi"/>
                <w:w w:val="105"/>
                <w:sz w:val="23"/>
                <w:szCs w:val="23"/>
              </w:rPr>
              <w:t>para</w:t>
            </w:r>
            <w:r w:rsidRPr="00252E15">
              <w:rPr>
                <w:rFonts w:cstheme="minorHAnsi"/>
                <w:spacing w:val="1"/>
                <w:w w:val="105"/>
                <w:sz w:val="23"/>
                <w:szCs w:val="23"/>
              </w:rPr>
              <w:t xml:space="preserve"> </w:t>
            </w:r>
            <w:r w:rsidRPr="00252E15">
              <w:rPr>
                <w:rFonts w:cstheme="minorHAnsi"/>
                <w:w w:val="105"/>
                <w:sz w:val="23"/>
                <w:szCs w:val="23"/>
              </w:rPr>
              <w:t>móvel</w:t>
            </w:r>
            <w:r w:rsidRPr="00252E15">
              <w:rPr>
                <w:rFonts w:cstheme="minorHAnsi"/>
                <w:spacing w:val="1"/>
                <w:w w:val="105"/>
                <w:sz w:val="23"/>
                <w:szCs w:val="23"/>
              </w:rPr>
              <w:t xml:space="preserve"> </w:t>
            </w:r>
            <w:proofErr w:type="spellStart"/>
            <w:r w:rsidRPr="00252E15">
              <w:rPr>
                <w:rFonts w:cstheme="minorHAnsi"/>
                <w:w w:val="105"/>
                <w:sz w:val="23"/>
                <w:szCs w:val="23"/>
              </w:rPr>
              <w:t>on</w:t>
            </w:r>
            <w:proofErr w:type="spellEnd"/>
            <w:r w:rsidRPr="00252E15">
              <w:rPr>
                <w:rFonts w:cstheme="minorHAnsi"/>
                <w:w w:val="105"/>
                <w:sz w:val="23"/>
                <w:szCs w:val="23"/>
              </w:rPr>
              <w:t>,</w:t>
            </w:r>
            <w:r w:rsidRPr="00252E15">
              <w:rPr>
                <w:rFonts w:cstheme="minorHAnsi"/>
                <w:spacing w:val="1"/>
                <w:w w:val="105"/>
                <w:sz w:val="23"/>
                <w:szCs w:val="23"/>
              </w:rPr>
              <w:t xml:space="preserve"> </w:t>
            </w:r>
            <w:proofErr w:type="gramStart"/>
            <w:r w:rsidRPr="00252E15">
              <w:rPr>
                <w:rFonts w:cstheme="minorHAnsi"/>
                <w:w w:val="105"/>
                <w:sz w:val="23"/>
                <w:szCs w:val="23"/>
              </w:rPr>
              <w:t>off</w:t>
            </w:r>
            <w:proofErr w:type="gramEnd"/>
            <w:r w:rsidRPr="00252E15">
              <w:rPr>
                <w:rFonts w:cstheme="minorHAnsi"/>
                <w:spacing w:val="1"/>
                <w:w w:val="105"/>
                <w:sz w:val="23"/>
                <w:szCs w:val="23"/>
              </w:rPr>
              <w:t xml:space="preserve"> </w:t>
            </w:r>
            <w:r w:rsidRPr="00252E15">
              <w:rPr>
                <w:rFonts w:cstheme="minorHAnsi"/>
                <w:w w:val="105"/>
                <w:sz w:val="23"/>
                <w:szCs w:val="23"/>
              </w:rPr>
              <w:t>net</w:t>
            </w:r>
            <w:r w:rsidRPr="00252E15">
              <w:rPr>
                <w:rFonts w:cstheme="minorHAnsi"/>
                <w:spacing w:val="1"/>
                <w:w w:val="105"/>
                <w:sz w:val="23"/>
                <w:szCs w:val="23"/>
              </w:rPr>
              <w:t xml:space="preserve"> </w:t>
            </w:r>
            <w:r w:rsidRPr="00252E15">
              <w:rPr>
                <w:rFonts w:cstheme="minorHAnsi"/>
                <w:w w:val="105"/>
                <w:sz w:val="23"/>
                <w:szCs w:val="23"/>
              </w:rPr>
              <w:t>e</w:t>
            </w:r>
            <w:r w:rsidRPr="00252E15">
              <w:rPr>
                <w:rFonts w:cstheme="minorHAnsi"/>
                <w:spacing w:val="1"/>
                <w:w w:val="105"/>
                <w:sz w:val="23"/>
                <w:szCs w:val="23"/>
              </w:rPr>
              <w:t xml:space="preserve"> </w:t>
            </w:r>
            <w:r w:rsidRPr="00252E15">
              <w:rPr>
                <w:rFonts w:cstheme="minorHAnsi"/>
                <w:w w:val="105"/>
                <w:sz w:val="23"/>
                <w:szCs w:val="23"/>
              </w:rPr>
              <w:t>fixos</w:t>
            </w:r>
            <w:r w:rsidRPr="00252E15">
              <w:rPr>
                <w:rFonts w:cstheme="minorHAnsi"/>
                <w:spacing w:val="1"/>
                <w:w w:val="105"/>
                <w:sz w:val="23"/>
                <w:szCs w:val="23"/>
              </w:rPr>
              <w:t xml:space="preserve"> </w:t>
            </w:r>
            <w:r w:rsidRPr="00252E15">
              <w:rPr>
                <w:rFonts w:cstheme="minorHAnsi"/>
                <w:w w:val="105"/>
                <w:sz w:val="23"/>
                <w:szCs w:val="23"/>
              </w:rPr>
              <w:t>para</w:t>
            </w:r>
            <w:r w:rsidRPr="00252E15">
              <w:rPr>
                <w:rFonts w:cstheme="minorHAnsi"/>
                <w:spacing w:val="1"/>
                <w:w w:val="105"/>
                <w:sz w:val="23"/>
                <w:szCs w:val="23"/>
              </w:rPr>
              <w:t xml:space="preserve"> </w:t>
            </w:r>
            <w:r w:rsidRPr="00252E15">
              <w:rPr>
                <w:rFonts w:cstheme="minorHAnsi"/>
                <w:w w:val="105"/>
                <w:sz w:val="23"/>
                <w:szCs w:val="23"/>
              </w:rPr>
              <w:t>qualquer</w:t>
            </w:r>
            <w:r w:rsidRPr="00252E15">
              <w:rPr>
                <w:rFonts w:cstheme="minorHAnsi"/>
                <w:spacing w:val="1"/>
                <w:w w:val="105"/>
                <w:sz w:val="23"/>
                <w:szCs w:val="23"/>
              </w:rPr>
              <w:t xml:space="preserve"> </w:t>
            </w:r>
            <w:r w:rsidRPr="00252E15">
              <w:rPr>
                <w:rFonts w:cstheme="minorHAnsi"/>
                <w:w w:val="105"/>
                <w:sz w:val="23"/>
                <w:szCs w:val="23"/>
              </w:rPr>
              <w:t>operadora</w:t>
            </w:r>
            <w:r w:rsidRPr="00252E15">
              <w:rPr>
                <w:rFonts w:cstheme="minorHAnsi"/>
                <w:spacing w:val="1"/>
                <w:w w:val="105"/>
                <w:sz w:val="23"/>
                <w:szCs w:val="23"/>
              </w:rPr>
              <w:t xml:space="preserve"> </w:t>
            </w:r>
            <w:r w:rsidRPr="00252E15">
              <w:rPr>
                <w:rFonts w:cstheme="minorHAnsi"/>
                <w:w w:val="105"/>
                <w:sz w:val="23"/>
                <w:szCs w:val="23"/>
              </w:rPr>
              <w:t>com</w:t>
            </w:r>
            <w:r w:rsidRPr="00252E15">
              <w:rPr>
                <w:rFonts w:cstheme="minorHAnsi"/>
                <w:spacing w:val="1"/>
                <w:w w:val="105"/>
                <w:sz w:val="23"/>
                <w:szCs w:val="23"/>
              </w:rPr>
              <w:t xml:space="preserve"> </w:t>
            </w:r>
            <w:r w:rsidRPr="00252E15">
              <w:rPr>
                <w:rFonts w:cstheme="minorHAnsi"/>
                <w:w w:val="105"/>
                <w:sz w:val="23"/>
                <w:szCs w:val="23"/>
              </w:rPr>
              <w:t xml:space="preserve">utilização </w:t>
            </w:r>
            <w:r w:rsidRPr="00252E15">
              <w:rPr>
                <w:rFonts w:cstheme="minorHAnsi"/>
                <w:spacing w:val="1"/>
                <w:w w:val="105"/>
                <w:sz w:val="23"/>
                <w:szCs w:val="23"/>
              </w:rPr>
              <w:t xml:space="preserve"> </w:t>
            </w:r>
            <w:r w:rsidRPr="00252E15">
              <w:rPr>
                <w:rFonts w:cstheme="minorHAnsi"/>
                <w:w w:val="105"/>
                <w:sz w:val="23"/>
                <w:szCs w:val="23"/>
              </w:rPr>
              <w:t>do</w:t>
            </w:r>
            <w:r w:rsidRPr="00252E15">
              <w:rPr>
                <w:rFonts w:cstheme="minorHAnsi"/>
                <w:spacing w:val="1"/>
                <w:w w:val="105"/>
                <w:sz w:val="23"/>
                <w:szCs w:val="23"/>
              </w:rPr>
              <w:t xml:space="preserve"> </w:t>
            </w:r>
            <w:r w:rsidRPr="00252E15">
              <w:rPr>
                <w:rFonts w:cstheme="minorHAnsi"/>
                <w:sz w:val="23"/>
                <w:szCs w:val="23"/>
              </w:rPr>
              <w:t>CSP;</w:t>
            </w:r>
          </w:p>
          <w:p w:rsidR="00942700" w:rsidRPr="00252E15" w:rsidRDefault="00942700" w:rsidP="00942700">
            <w:pPr>
              <w:spacing w:before="120" w:after="120" w:line="264" w:lineRule="auto"/>
              <w:ind w:right="-1"/>
              <w:jc w:val="both"/>
              <w:rPr>
                <w:rFonts w:cstheme="minorHAnsi"/>
                <w:spacing w:val="1"/>
                <w:w w:val="105"/>
                <w:sz w:val="23"/>
                <w:szCs w:val="23"/>
              </w:rPr>
            </w:pPr>
            <w:r w:rsidRPr="00252E15">
              <w:rPr>
                <w:rFonts w:cstheme="minorHAnsi"/>
                <w:sz w:val="23"/>
                <w:szCs w:val="23"/>
              </w:rPr>
              <w:t>- Pacote de 2.000 (dois mil) SMS para</w:t>
            </w:r>
            <w:r w:rsidRPr="00252E15">
              <w:rPr>
                <w:rFonts w:cstheme="minorHAnsi"/>
                <w:spacing w:val="1"/>
                <w:sz w:val="23"/>
                <w:szCs w:val="23"/>
              </w:rPr>
              <w:t xml:space="preserve"> </w:t>
            </w:r>
            <w:r w:rsidRPr="00252E15">
              <w:rPr>
                <w:rFonts w:cstheme="minorHAnsi"/>
                <w:w w:val="105"/>
                <w:sz w:val="23"/>
                <w:szCs w:val="23"/>
              </w:rPr>
              <w:t>móvel</w:t>
            </w:r>
            <w:r w:rsidRPr="00252E15">
              <w:rPr>
                <w:rFonts w:cstheme="minorHAnsi"/>
                <w:spacing w:val="1"/>
                <w:w w:val="105"/>
                <w:sz w:val="23"/>
                <w:szCs w:val="23"/>
              </w:rPr>
              <w:t xml:space="preserve"> </w:t>
            </w:r>
            <w:proofErr w:type="spellStart"/>
            <w:r w:rsidRPr="00252E15">
              <w:rPr>
                <w:rFonts w:cstheme="minorHAnsi"/>
                <w:w w:val="105"/>
                <w:sz w:val="23"/>
                <w:szCs w:val="23"/>
              </w:rPr>
              <w:t>on</w:t>
            </w:r>
            <w:proofErr w:type="spellEnd"/>
            <w:r w:rsidRPr="00252E15">
              <w:rPr>
                <w:rFonts w:cstheme="minorHAnsi"/>
                <w:w w:val="105"/>
                <w:sz w:val="23"/>
                <w:szCs w:val="23"/>
              </w:rPr>
              <w:t>,</w:t>
            </w:r>
            <w:r w:rsidRPr="00252E15">
              <w:rPr>
                <w:rFonts w:cstheme="minorHAnsi"/>
                <w:spacing w:val="1"/>
                <w:w w:val="105"/>
                <w:sz w:val="23"/>
                <w:szCs w:val="23"/>
              </w:rPr>
              <w:t xml:space="preserve"> </w:t>
            </w:r>
            <w:proofErr w:type="gramStart"/>
            <w:r w:rsidRPr="00252E15">
              <w:rPr>
                <w:rFonts w:cstheme="minorHAnsi"/>
                <w:w w:val="105"/>
                <w:sz w:val="23"/>
                <w:szCs w:val="23"/>
              </w:rPr>
              <w:t>off</w:t>
            </w:r>
            <w:proofErr w:type="gramEnd"/>
            <w:r w:rsidRPr="00252E15">
              <w:rPr>
                <w:rFonts w:cstheme="minorHAnsi"/>
                <w:spacing w:val="1"/>
                <w:w w:val="105"/>
                <w:sz w:val="23"/>
                <w:szCs w:val="23"/>
              </w:rPr>
              <w:t xml:space="preserve"> </w:t>
            </w:r>
            <w:r w:rsidRPr="00252E15">
              <w:rPr>
                <w:rFonts w:cstheme="minorHAnsi"/>
                <w:w w:val="105"/>
                <w:sz w:val="23"/>
                <w:szCs w:val="23"/>
              </w:rPr>
              <w:t>net, compartilhado entre as linhas;</w:t>
            </w:r>
          </w:p>
          <w:p w:rsidR="00942700" w:rsidRPr="00252E15" w:rsidRDefault="00942700" w:rsidP="00942700">
            <w:pPr>
              <w:spacing w:before="120" w:after="120" w:line="264" w:lineRule="auto"/>
              <w:ind w:right="-1"/>
              <w:jc w:val="both"/>
              <w:rPr>
                <w:rFonts w:cstheme="minorHAnsi"/>
                <w:spacing w:val="-1"/>
                <w:w w:val="110"/>
                <w:sz w:val="23"/>
                <w:szCs w:val="23"/>
              </w:rPr>
            </w:pPr>
            <w:r w:rsidRPr="00252E15">
              <w:rPr>
                <w:rFonts w:cstheme="minorHAnsi"/>
                <w:w w:val="105"/>
                <w:sz w:val="23"/>
                <w:szCs w:val="23"/>
              </w:rPr>
              <w:t>- Pacote</w:t>
            </w:r>
            <w:r w:rsidRPr="00252E15">
              <w:rPr>
                <w:rFonts w:cstheme="minorHAnsi"/>
                <w:spacing w:val="1"/>
                <w:w w:val="105"/>
                <w:sz w:val="23"/>
                <w:szCs w:val="23"/>
              </w:rPr>
              <w:t xml:space="preserve"> </w:t>
            </w:r>
            <w:r w:rsidRPr="00252E15">
              <w:rPr>
                <w:rFonts w:cstheme="minorHAnsi"/>
                <w:w w:val="105"/>
                <w:sz w:val="23"/>
                <w:szCs w:val="23"/>
              </w:rPr>
              <w:t>de</w:t>
            </w:r>
            <w:r w:rsidRPr="00252E15">
              <w:rPr>
                <w:rFonts w:cstheme="minorHAnsi"/>
                <w:spacing w:val="1"/>
                <w:w w:val="105"/>
                <w:sz w:val="23"/>
                <w:szCs w:val="23"/>
              </w:rPr>
              <w:t xml:space="preserve"> </w:t>
            </w:r>
            <w:r w:rsidRPr="00252E15">
              <w:rPr>
                <w:rFonts w:cstheme="minorHAnsi"/>
                <w:w w:val="105"/>
                <w:sz w:val="23"/>
                <w:szCs w:val="23"/>
              </w:rPr>
              <w:t>10GB</w:t>
            </w:r>
            <w:r w:rsidRPr="00252E15">
              <w:rPr>
                <w:rFonts w:cstheme="minorHAnsi"/>
                <w:spacing w:val="1"/>
                <w:w w:val="105"/>
                <w:sz w:val="23"/>
                <w:szCs w:val="23"/>
              </w:rPr>
              <w:t xml:space="preserve"> </w:t>
            </w:r>
            <w:r w:rsidRPr="00252E15">
              <w:rPr>
                <w:rFonts w:cstheme="minorHAnsi"/>
                <w:w w:val="105"/>
                <w:sz w:val="23"/>
                <w:szCs w:val="23"/>
              </w:rPr>
              <w:t>de</w:t>
            </w:r>
            <w:r w:rsidRPr="00252E15">
              <w:rPr>
                <w:rFonts w:cstheme="minorHAnsi"/>
                <w:spacing w:val="1"/>
                <w:w w:val="105"/>
                <w:sz w:val="23"/>
                <w:szCs w:val="23"/>
              </w:rPr>
              <w:t xml:space="preserve"> </w:t>
            </w:r>
            <w:r w:rsidRPr="00252E15">
              <w:rPr>
                <w:rFonts w:cstheme="minorHAnsi"/>
                <w:w w:val="105"/>
                <w:sz w:val="23"/>
                <w:szCs w:val="23"/>
              </w:rPr>
              <w:t>Internet móvel com tecnologia 5G, com redução de velocidade para</w:t>
            </w:r>
            <w:r w:rsidRPr="00252E15">
              <w:rPr>
                <w:rFonts w:cstheme="minorHAnsi"/>
                <w:spacing w:val="1"/>
                <w:w w:val="105"/>
                <w:sz w:val="23"/>
                <w:szCs w:val="23"/>
              </w:rPr>
              <w:t xml:space="preserve"> </w:t>
            </w:r>
            <w:r w:rsidRPr="00252E15">
              <w:rPr>
                <w:rFonts w:cstheme="minorHAnsi"/>
                <w:w w:val="105"/>
                <w:sz w:val="23"/>
                <w:szCs w:val="23"/>
              </w:rPr>
              <w:t>128kbps</w:t>
            </w:r>
            <w:r w:rsidRPr="00252E15">
              <w:rPr>
                <w:rFonts w:cstheme="minorHAnsi"/>
                <w:spacing w:val="1"/>
                <w:w w:val="105"/>
                <w:sz w:val="23"/>
                <w:szCs w:val="23"/>
              </w:rPr>
              <w:t xml:space="preserve"> </w:t>
            </w:r>
            <w:r w:rsidRPr="00252E15">
              <w:rPr>
                <w:rFonts w:cstheme="minorHAnsi"/>
                <w:w w:val="105"/>
                <w:sz w:val="23"/>
                <w:szCs w:val="23"/>
              </w:rPr>
              <w:t>após</w:t>
            </w:r>
            <w:r w:rsidRPr="00252E15">
              <w:rPr>
                <w:rFonts w:cstheme="minorHAnsi"/>
                <w:spacing w:val="1"/>
                <w:w w:val="105"/>
                <w:sz w:val="23"/>
                <w:szCs w:val="23"/>
              </w:rPr>
              <w:t xml:space="preserve"> </w:t>
            </w:r>
            <w:r w:rsidRPr="00252E15">
              <w:rPr>
                <w:rFonts w:cstheme="minorHAnsi"/>
                <w:w w:val="105"/>
                <w:sz w:val="23"/>
                <w:szCs w:val="23"/>
              </w:rPr>
              <w:t>atingimento</w:t>
            </w:r>
            <w:r w:rsidRPr="00252E15">
              <w:rPr>
                <w:rFonts w:cstheme="minorHAnsi"/>
                <w:spacing w:val="1"/>
                <w:w w:val="105"/>
                <w:sz w:val="23"/>
                <w:szCs w:val="23"/>
              </w:rPr>
              <w:t xml:space="preserve"> </w:t>
            </w:r>
            <w:r w:rsidRPr="00252E15">
              <w:rPr>
                <w:rFonts w:cstheme="minorHAnsi"/>
                <w:w w:val="105"/>
                <w:sz w:val="23"/>
                <w:szCs w:val="23"/>
              </w:rPr>
              <w:t>da</w:t>
            </w:r>
            <w:r w:rsidRPr="00252E15">
              <w:rPr>
                <w:rFonts w:cstheme="minorHAnsi"/>
                <w:spacing w:val="1"/>
                <w:w w:val="105"/>
                <w:sz w:val="23"/>
                <w:szCs w:val="23"/>
              </w:rPr>
              <w:t xml:space="preserve"> </w:t>
            </w:r>
            <w:r w:rsidRPr="00252E15">
              <w:rPr>
                <w:rFonts w:cstheme="minorHAnsi"/>
                <w:w w:val="105"/>
                <w:sz w:val="23"/>
                <w:szCs w:val="23"/>
              </w:rPr>
              <w:t>franquia</w:t>
            </w:r>
            <w:r w:rsidRPr="00252E15">
              <w:rPr>
                <w:rFonts w:cstheme="minorHAnsi"/>
                <w:spacing w:val="1"/>
                <w:w w:val="105"/>
                <w:sz w:val="23"/>
                <w:szCs w:val="23"/>
              </w:rPr>
              <w:t xml:space="preserve"> </w:t>
            </w:r>
            <w:r w:rsidRPr="00252E15">
              <w:rPr>
                <w:rFonts w:cstheme="minorHAnsi"/>
                <w:w w:val="101"/>
                <w:sz w:val="23"/>
                <w:szCs w:val="23"/>
              </w:rPr>
              <w:t>sem</w:t>
            </w:r>
            <w:r w:rsidRPr="00252E15">
              <w:rPr>
                <w:rFonts w:cstheme="minorHAnsi"/>
                <w:sz w:val="23"/>
                <w:szCs w:val="23"/>
              </w:rPr>
              <w:t xml:space="preserve"> </w:t>
            </w:r>
            <w:r w:rsidRPr="00252E15">
              <w:rPr>
                <w:rFonts w:cstheme="minorHAnsi"/>
                <w:w w:val="92"/>
                <w:sz w:val="23"/>
                <w:szCs w:val="23"/>
              </w:rPr>
              <w:t>cobrança</w:t>
            </w:r>
            <w:r w:rsidRPr="00252E15">
              <w:rPr>
                <w:rFonts w:cstheme="minorHAnsi"/>
                <w:sz w:val="23"/>
                <w:szCs w:val="23"/>
              </w:rPr>
              <w:t xml:space="preserve"> </w:t>
            </w:r>
            <w:r w:rsidRPr="00252E15">
              <w:rPr>
                <w:rFonts w:cstheme="minorHAnsi"/>
                <w:spacing w:val="-1"/>
                <w:w w:val="103"/>
                <w:sz w:val="23"/>
                <w:szCs w:val="23"/>
              </w:rPr>
              <w:t>d</w:t>
            </w:r>
            <w:r w:rsidRPr="00252E15">
              <w:rPr>
                <w:rFonts w:cstheme="minorHAnsi"/>
                <w:w w:val="103"/>
                <w:sz w:val="23"/>
                <w:szCs w:val="23"/>
              </w:rPr>
              <w:t>e</w:t>
            </w:r>
            <w:r w:rsidRPr="00252E15">
              <w:rPr>
                <w:rFonts w:cstheme="minorHAnsi"/>
                <w:sz w:val="23"/>
                <w:szCs w:val="23"/>
              </w:rPr>
              <w:t xml:space="preserve"> </w:t>
            </w:r>
            <w:r w:rsidRPr="00252E15">
              <w:rPr>
                <w:rFonts w:cstheme="minorHAnsi"/>
                <w:w w:val="99"/>
                <w:sz w:val="23"/>
                <w:szCs w:val="23"/>
              </w:rPr>
              <w:t xml:space="preserve">valores </w:t>
            </w:r>
            <w:r w:rsidRPr="00252E15">
              <w:rPr>
                <w:rFonts w:cstheme="minorHAnsi"/>
                <w:spacing w:val="-1"/>
                <w:w w:val="110"/>
                <w:sz w:val="23"/>
                <w:szCs w:val="23"/>
              </w:rPr>
              <w:t>excedentes;</w:t>
            </w:r>
          </w:p>
          <w:p w:rsidR="00942700" w:rsidRPr="00252E15" w:rsidRDefault="00942700" w:rsidP="00942700">
            <w:pPr>
              <w:spacing w:before="120" w:after="120" w:line="264" w:lineRule="auto"/>
              <w:ind w:right="-1"/>
              <w:jc w:val="both"/>
              <w:rPr>
                <w:rFonts w:cstheme="minorHAnsi"/>
                <w:sz w:val="23"/>
                <w:szCs w:val="23"/>
              </w:rPr>
            </w:pPr>
            <w:r w:rsidRPr="00252E15">
              <w:rPr>
                <w:rFonts w:cstheme="minorHAnsi"/>
                <w:w w:val="105"/>
                <w:sz w:val="23"/>
                <w:szCs w:val="23"/>
              </w:rPr>
              <w:t>- Serviço de gestão de voz e dados via web</w:t>
            </w:r>
            <w:r>
              <w:rPr>
                <w:rFonts w:cstheme="minorHAnsi"/>
                <w:w w:val="105"/>
                <w:sz w:val="23"/>
                <w:szCs w:val="23"/>
              </w:rPr>
              <w:t>,</w:t>
            </w:r>
            <w:r w:rsidRPr="00252E15">
              <w:rPr>
                <w:rFonts w:cstheme="minorHAnsi"/>
                <w:w w:val="105"/>
                <w:sz w:val="23"/>
                <w:szCs w:val="23"/>
              </w:rPr>
              <w:t xml:space="preserve"> </w:t>
            </w:r>
            <w:r w:rsidRPr="00252E15">
              <w:rPr>
                <w:rFonts w:cstheme="minorHAnsi"/>
                <w:spacing w:val="-50"/>
                <w:w w:val="105"/>
                <w:sz w:val="23"/>
                <w:szCs w:val="23"/>
              </w:rPr>
              <w:t xml:space="preserve">    </w:t>
            </w:r>
            <w:r w:rsidRPr="00252E15">
              <w:rPr>
                <w:rFonts w:cstheme="minorHAnsi"/>
                <w:sz w:val="23"/>
                <w:szCs w:val="23"/>
              </w:rPr>
              <w:t>incluso</w:t>
            </w:r>
            <w:r w:rsidRPr="00252E15">
              <w:rPr>
                <w:rFonts w:cstheme="minorHAnsi"/>
                <w:spacing w:val="4"/>
                <w:sz w:val="23"/>
                <w:szCs w:val="23"/>
              </w:rPr>
              <w:t xml:space="preserve"> </w:t>
            </w:r>
            <w:r w:rsidRPr="00252E15">
              <w:rPr>
                <w:rFonts w:cstheme="minorHAnsi"/>
                <w:sz w:val="23"/>
                <w:szCs w:val="23"/>
              </w:rPr>
              <w:t>gratuitamente</w:t>
            </w:r>
            <w:r w:rsidRPr="00252E15">
              <w:rPr>
                <w:rFonts w:cstheme="minorHAnsi"/>
                <w:spacing w:val="15"/>
                <w:sz w:val="23"/>
                <w:szCs w:val="23"/>
              </w:rPr>
              <w:t xml:space="preserve"> </w:t>
            </w:r>
            <w:r w:rsidRPr="00252E15">
              <w:rPr>
                <w:rFonts w:cstheme="minorHAnsi"/>
                <w:sz w:val="23"/>
                <w:szCs w:val="23"/>
              </w:rPr>
              <w:t>no</w:t>
            </w:r>
            <w:r w:rsidRPr="00252E15">
              <w:rPr>
                <w:rFonts w:cstheme="minorHAnsi"/>
                <w:spacing w:val="-9"/>
                <w:sz w:val="23"/>
                <w:szCs w:val="23"/>
              </w:rPr>
              <w:t xml:space="preserve"> </w:t>
            </w:r>
            <w:r w:rsidRPr="00252E15">
              <w:rPr>
                <w:rFonts w:cstheme="minorHAnsi"/>
                <w:sz w:val="23"/>
                <w:szCs w:val="23"/>
              </w:rPr>
              <w:t>pacote.</w:t>
            </w:r>
          </w:p>
          <w:p w:rsidR="00942700" w:rsidRPr="00252E15" w:rsidRDefault="00942700" w:rsidP="00942700">
            <w:pPr>
              <w:autoSpaceDE w:val="0"/>
              <w:autoSpaceDN w:val="0"/>
              <w:adjustRightInd w:val="0"/>
              <w:spacing w:after="0" w:line="240" w:lineRule="auto"/>
              <w:jc w:val="both"/>
              <w:rPr>
                <w:rFonts w:cstheme="minorHAnsi"/>
                <w:bCs/>
                <w:sz w:val="23"/>
                <w:szCs w:val="23"/>
              </w:rPr>
            </w:pPr>
            <w:r w:rsidRPr="00252E15">
              <w:rPr>
                <w:rFonts w:cstheme="minorHAnsi"/>
                <w:sz w:val="23"/>
                <w:szCs w:val="23"/>
              </w:rPr>
              <w:t>- Para 90 linhas somente acesso de dados móveis, compreendendo o fornecimento de chip (SIM CARD) em igual quantidade:</w:t>
            </w:r>
          </w:p>
          <w:p w:rsidR="00942700" w:rsidRPr="00252E15" w:rsidRDefault="00942700" w:rsidP="00942700">
            <w:pPr>
              <w:spacing w:before="120" w:after="120" w:line="264" w:lineRule="auto"/>
              <w:ind w:right="-1"/>
              <w:jc w:val="both"/>
              <w:rPr>
                <w:rFonts w:cstheme="minorHAnsi"/>
                <w:w w:val="105"/>
                <w:sz w:val="23"/>
                <w:szCs w:val="23"/>
              </w:rPr>
            </w:pPr>
            <w:r w:rsidRPr="00252E15">
              <w:rPr>
                <w:rFonts w:cstheme="minorHAnsi"/>
                <w:w w:val="105"/>
                <w:sz w:val="23"/>
                <w:szCs w:val="23"/>
              </w:rPr>
              <w:t>- Pacote de dados de 10GB de</w:t>
            </w:r>
            <w:r w:rsidRPr="00252E15">
              <w:rPr>
                <w:rFonts w:cstheme="minorHAnsi"/>
                <w:spacing w:val="1"/>
                <w:w w:val="105"/>
                <w:sz w:val="23"/>
                <w:szCs w:val="23"/>
              </w:rPr>
              <w:t xml:space="preserve"> </w:t>
            </w:r>
            <w:r w:rsidRPr="00252E15">
              <w:rPr>
                <w:rFonts w:cstheme="minorHAnsi"/>
                <w:w w:val="105"/>
                <w:sz w:val="23"/>
                <w:szCs w:val="23"/>
              </w:rPr>
              <w:t>Internet móvel com tecnologia 4G ou superior, com redução de velocidade para</w:t>
            </w:r>
            <w:r w:rsidRPr="00252E15">
              <w:rPr>
                <w:rFonts w:cstheme="minorHAnsi"/>
                <w:spacing w:val="1"/>
                <w:w w:val="105"/>
                <w:sz w:val="23"/>
                <w:szCs w:val="23"/>
              </w:rPr>
              <w:t xml:space="preserve"> </w:t>
            </w:r>
            <w:r w:rsidRPr="00252E15">
              <w:rPr>
                <w:rFonts w:cstheme="minorHAnsi"/>
                <w:w w:val="105"/>
                <w:sz w:val="23"/>
                <w:szCs w:val="23"/>
              </w:rPr>
              <w:t>128kbps</w:t>
            </w:r>
            <w:r w:rsidRPr="00252E15">
              <w:rPr>
                <w:rFonts w:cstheme="minorHAnsi"/>
                <w:spacing w:val="1"/>
                <w:w w:val="105"/>
                <w:sz w:val="23"/>
                <w:szCs w:val="23"/>
              </w:rPr>
              <w:t xml:space="preserve"> </w:t>
            </w:r>
            <w:r w:rsidRPr="00252E15">
              <w:rPr>
                <w:rFonts w:cstheme="minorHAnsi"/>
                <w:w w:val="105"/>
                <w:sz w:val="23"/>
                <w:szCs w:val="23"/>
              </w:rPr>
              <w:t>após</w:t>
            </w:r>
            <w:r w:rsidRPr="00252E15">
              <w:rPr>
                <w:rFonts w:cstheme="minorHAnsi"/>
                <w:spacing w:val="1"/>
                <w:w w:val="105"/>
                <w:sz w:val="23"/>
                <w:szCs w:val="23"/>
              </w:rPr>
              <w:t xml:space="preserve"> </w:t>
            </w:r>
            <w:r w:rsidRPr="00252E15">
              <w:rPr>
                <w:rFonts w:cstheme="minorHAnsi"/>
                <w:w w:val="105"/>
                <w:sz w:val="23"/>
                <w:szCs w:val="23"/>
              </w:rPr>
              <w:lastRenderedPageBreak/>
              <w:t>atingimento</w:t>
            </w:r>
            <w:r w:rsidRPr="00252E15">
              <w:rPr>
                <w:rFonts w:cstheme="minorHAnsi"/>
                <w:spacing w:val="1"/>
                <w:w w:val="105"/>
                <w:sz w:val="23"/>
                <w:szCs w:val="23"/>
              </w:rPr>
              <w:t xml:space="preserve"> </w:t>
            </w:r>
            <w:r w:rsidRPr="00252E15">
              <w:rPr>
                <w:rFonts w:cstheme="minorHAnsi"/>
                <w:w w:val="105"/>
                <w:sz w:val="23"/>
                <w:szCs w:val="23"/>
              </w:rPr>
              <w:t>da</w:t>
            </w:r>
            <w:r w:rsidRPr="00252E15">
              <w:rPr>
                <w:rFonts w:cstheme="minorHAnsi"/>
                <w:spacing w:val="1"/>
                <w:w w:val="105"/>
                <w:sz w:val="23"/>
                <w:szCs w:val="23"/>
              </w:rPr>
              <w:t xml:space="preserve"> </w:t>
            </w:r>
            <w:r w:rsidRPr="00252E15">
              <w:rPr>
                <w:rFonts w:cstheme="minorHAnsi"/>
                <w:w w:val="105"/>
                <w:sz w:val="23"/>
                <w:szCs w:val="23"/>
              </w:rPr>
              <w:t>franquia</w:t>
            </w:r>
            <w:r w:rsidRPr="00252E15">
              <w:rPr>
                <w:rFonts w:cstheme="minorHAnsi"/>
                <w:spacing w:val="1"/>
                <w:w w:val="105"/>
                <w:sz w:val="23"/>
                <w:szCs w:val="23"/>
              </w:rPr>
              <w:t xml:space="preserve"> </w:t>
            </w:r>
            <w:r w:rsidRPr="00252E15">
              <w:rPr>
                <w:rFonts w:cstheme="minorHAnsi"/>
                <w:w w:val="101"/>
                <w:sz w:val="23"/>
                <w:szCs w:val="23"/>
              </w:rPr>
              <w:t>sem</w:t>
            </w:r>
            <w:r w:rsidRPr="00252E15">
              <w:rPr>
                <w:rFonts w:cstheme="minorHAnsi"/>
                <w:sz w:val="23"/>
                <w:szCs w:val="23"/>
              </w:rPr>
              <w:t xml:space="preserve"> </w:t>
            </w:r>
            <w:r w:rsidRPr="00252E15">
              <w:rPr>
                <w:rFonts w:cstheme="minorHAnsi"/>
                <w:w w:val="92"/>
                <w:sz w:val="23"/>
                <w:szCs w:val="23"/>
              </w:rPr>
              <w:t>cobrança</w:t>
            </w:r>
            <w:r w:rsidRPr="00252E15">
              <w:rPr>
                <w:rFonts w:cstheme="minorHAnsi"/>
                <w:sz w:val="23"/>
                <w:szCs w:val="23"/>
              </w:rPr>
              <w:t xml:space="preserve"> </w:t>
            </w:r>
            <w:r w:rsidRPr="00252E15">
              <w:rPr>
                <w:rFonts w:cstheme="minorHAnsi"/>
                <w:spacing w:val="-1"/>
                <w:w w:val="103"/>
                <w:sz w:val="23"/>
                <w:szCs w:val="23"/>
              </w:rPr>
              <w:t>d</w:t>
            </w:r>
            <w:r w:rsidRPr="00252E15">
              <w:rPr>
                <w:rFonts w:cstheme="minorHAnsi"/>
                <w:w w:val="103"/>
                <w:sz w:val="23"/>
                <w:szCs w:val="23"/>
              </w:rPr>
              <w:t>e</w:t>
            </w:r>
            <w:r w:rsidRPr="00252E15">
              <w:rPr>
                <w:rFonts w:cstheme="minorHAnsi"/>
                <w:sz w:val="23"/>
                <w:szCs w:val="23"/>
              </w:rPr>
              <w:t xml:space="preserve"> </w:t>
            </w:r>
            <w:r w:rsidRPr="00252E15">
              <w:rPr>
                <w:rFonts w:cstheme="minorHAnsi"/>
                <w:w w:val="99"/>
                <w:sz w:val="23"/>
                <w:szCs w:val="23"/>
              </w:rPr>
              <w:t>valores</w:t>
            </w:r>
            <w:r w:rsidRPr="00252E15">
              <w:rPr>
                <w:rFonts w:cstheme="minorHAnsi"/>
                <w:spacing w:val="2"/>
                <w:sz w:val="23"/>
                <w:szCs w:val="23"/>
              </w:rPr>
              <w:t xml:space="preserve"> </w:t>
            </w:r>
            <w:r w:rsidRPr="00252E15">
              <w:rPr>
                <w:rFonts w:cstheme="minorHAnsi"/>
                <w:spacing w:val="-1"/>
                <w:w w:val="110"/>
                <w:sz w:val="23"/>
                <w:szCs w:val="23"/>
              </w:rPr>
              <w:t>excedente</w:t>
            </w:r>
            <w:r w:rsidRPr="00252E15">
              <w:rPr>
                <w:rFonts w:cstheme="minorHAnsi"/>
                <w:spacing w:val="-90"/>
                <w:w w:val="110"/>
                <w:sz w:val="23"/>
                <w:szCs w:val="23"/>
              </w:rPr>
              <w:t>s</w:t>
            </w:r>
            <w:r w:rsidRPr="00252E15">
              <w:rPr>
                <w:rFonts w:cstheme="minorHAnsi"/>
                <w:spacing w:val="-7"/>
                <w:sz w:val="23"/>
                <w:szCs w:val="23"/>
              </w:rPr>
              <w:t>;</w:t>
            </w:r>
          </w:p>
          <w:p w:rsidR="00F3578C" w:rsidRPr="007A297F" w:rsidRDefault="00942700" w:rsidP="00942700">
            <w:pPr>
              <w:spacing w:before="120" w:after="120" w:line="264" w:lineRule="auto"/>
              <w:ind w:right="-1"/>
              <w:rPr>
                <w:rFonts w:cstheme="minorHAnsi"/>
                <w:bCs/>
              </w:rPr>
            </w:pPr>
            <w:r w:rsidRPr="00252E15">
              <w:rPr>
                <w:rFonts w:cstheme="minorHAnsi"/>
                <w:w w:val="105"/>
                <w:sz w:val="23"/>
                <w:szCs w:val="23"/>
              </w:rPr>
              <w:t>- Serviço de gestão de dados via web</w:t>
            </w:r>
            <w:r>
              <w:rPr>
                <w:rFonts w:cstheme="minorHAnsi"/>
                <w:w w:val="105"/>
                <w:sz w:val="23"/>
                <w:szCs w:val="23"/>
              </w:rPr>
              <w:t>,</w:t>
            </w:r>
            <w:r w:rsidRPr="00252E15">
              <w:rPr>
                <w:rFonts w:cstheme="minorHAnsi"/>
                <w:w w:val="105"/>
                <w:sz w:val="23"/>
                <w:szCs w:val="23"/>
              </w:rPr>
              <w:t xml:space="preserve"> incluso </w:t>
            </w:r>
            <w:r w:rsidRPr="00252E15">
              <w:rPr>
                <w:rFonts w:cstheme="minorHAnsi"/>
                <w:sz w:val="23"/>
                <w:szCs w:val="23"/>
              </w:rPr>
              <w:t>gratuitamente</w:t>
            </w:r>
            <w:r w:rsidRPr="00252E15">
              <w:rPr>
                <w:rFonts w:cstheme="minorHAnsi"/>
                <w:spacing w:val="15"/>
                <w:sz w:val="23"/>
                <w:szCs w:val="23"/>
              </w:rPr>
              <w:t xml:space="preserve"> </w:t>
            </w:r>
            <w:r w:rsidRPr="00252E15">
              <w:rPr>
                <w:rFonts w:cstheme="minorHAnsi"/>
                <w:sz w:val="23"/>
                <w:szCs w:val="23"/>
              </w:rPr>
              <w:t>no</w:t>
            </w:r>
            <w:r w:rsidRPr="00252E15">
              <w:rPr>
                <w:rFonts w:cstheme="minorHAnsi"/>
                <w:spacing w:val="-9"/>
                <w:sz w:val="23"/>
                <w:szCs w:val="23"/>
              </w:rPr>
              <w:t xml:space="preserve"> </w:t>
            </w:r>
            <w:r w:rsidRPr="00252E15">
              <w:rPr>
                <w:rFonts w:cstheme="minorHAnsi"/>
                <w:sz w:val="23"/>
                <w:szCs w:val="23"/>
              </w:rPr>
              <w:t>pacote.</w:t>
            </w:r>
          </w:p>
        </w:tc>
        <w:tc>
          <w:tcPr>
            <w:tcW w:w="764" w:type="dxa"/>
            <w:tcBorders>
              <w:bottom w:val="single" w:sz="4" w:space="0" w:color="auto"/>
            </w:tcBorders>
            <w:noWrap/>
            <w:vAlign w:val="center"/>
          </w:tcPr>
          <w:p w:rsidR="00F3578C" w:rsidRPr="007A297F" w:rsidRDefault="00F3578C" w:rsidP="009F435A">
            <w:pPr>
              <w:spacing w:before="120" w:after="120" w:line="264" w:lineRule="auto"/>
              <w:ind w:right="-1"/>
              <w:jc w:val="center"/>
              <w:rPr>
                <w:rFonts w:cstheme="minorHAnsi"/>
                <w:bCs/>
              </w:rPr>
            </w:pPr>
            <w:r>
              <w:rPr>
                <w:rFonts w:cstheme="minorHAnsi"/>
                <w:bCs/>
              </w:rPr>
              <w:lastRenderedPageBreak/>
              <w:t>MS</w:t>
            </w:r>
          </w:p>
        </w:tc>
        <w:tc>
          <w:tcPr>
            <w:tcW w:w="952" w:type="dxa"/>
            <w:tcBorders>
              <w:bottom w:val="single" w:sz="4" w:space="0" w:color="auto"/>
            </w:tcBorders>
            <w:noWrap/>
            <w:vAlign w:val="center"/>
          </w:tcPr>
          <w:p w:rsidR="00F3578C" w:rsidRPr="007A297F" w:rsidRDefault="00F3578C" w:rsidP="009F435A">
            <w:pPr>
              <w:spacing w:before="120" w:after="120" w:line="264" w:lineRule="auto"/>
              <w:ind w:right="-1"/>
              <w:jc w:val="center"/>
              <w:rPr>
                <w:rFonts w:cstheme="minorHAnsi"/>
                <w:bCs/>
              </w:rPr>
            </w:pPr>
            <w:r>
              <w:rPr>
                <w:rFonts w:cstheme="minorHAnsi"/>
                <w:bCs/>
              </w:rPr>
              <w:t>12</w:t>
            </w:r>
          </w:p>
        </w:tc>
        <w:tc>
          <w:tcPr>
            <w:tcW w:w="1417" w:type="dxa"/>
            <w:tcBorders>
              <w:bottom w:val="single" w:sz="4" w:space="0" w:color="auto"/>
            </w:tcBorders>
            <w:noWrap/>
            <w:vAlign w:val="center"/>
          </w:tcPr>
          <w:p w:rsidR="00F3578C" w:rsidRPr="007A297F" w:rsidRDefault="00F3578C" w:rsidP="009F435A">
            <w:pPr>
              <w:spacing w:before="120" w:after="120" w:line="264" w:lineRule="auto"/>
              <w:ind w:right="-1"/>
              <w:jc w:val="center"/>
              <w:rPr>
                <w:rFonts w:cstheme="minorHAnsi"/>
                <w:bCs/>
              </w:rPr>
            </w:pPr>
          </w:p>
        </w:tc>
        <w:tc>
          <w:tcPr>
            <w:tcW w:w="1418" w:type="dxa"/>
            <w:tcBorders>
              <w:bottom w:val="single" w:sz="4" w:space="0" w:color="auto"/>
            </w:tcBorders>
            <w:vAlign w:val="center"/>
          </w:tcPr>
          <w:p w:rsidR="00F3578C" w:rsidRPr="007A297F" w:rsidRDefault="00F3578C" w:rsidP="009F435A">
            <w:pPr>
              <w:spacing w:after="0"/>
              <w:jc w:val="center"/>
              <w:rPr>
                <w:rFonts w:cstheme="minorHAnsi"/>
                <w:lang w:eastAsia="pt-BR"/>
              </w:rPr>
            </w:pPr>
          </w:p>
        </w:tc>
      </w:tr>
      <w:tr w:rsidR="006061C0" w:rsidRPr="007A297F" w:rsidTr="00942700">
        <w:trPr>
          <w:trHeight w:val="1270"/>
        </w:trPr>
        <w:tc>
          <w:tcPr>
            <w:tcW w:w="702" w:type="dxa"/>
            <w:tcBorders>
              <w:bottom w:val="single" w:sz="4" w:space="0" w:color="auto"/>
            </w:tcBorders>
            <w:vAlign w:val="center"/>
          </w:tcPr>
          <w:p w:rsidR="006061C0" w:rsidRPr="007A297F" w:rsidRDefault="006061C0" w:rsidP="007420DE">
            <w:pPr>
              <w:pStyle w:val="CabealhoeRodap"/>
              <w:spacing w:after="0"/>
              <w:jc w:val="center"/>
              <w:rPr>
                <w:rFonts w:cstheme="minorHAnsi"/>
                <w:lang w:eastAsia="pt-BR"/>
              </w:rPr>
            </w:pPr>
            <w:proofErr w:type="gramStart"/>
            <w:r w:rsidRPr="007A297F">
              <w:rPr>
                <w:rFonts w:cstheme="minorHAnsi"/>
                <w:lang w:eastAsia="pt-BR"/>
              </w:rPr>
              <w:lastRenderedPageBreak/>
              <w:t>1</w:t>
            </w:r>
            <w:proofErr w:type="gramEnd"/>
          </w:p>
        </w:tc>
        <w:tc>
          <w:tcPr>
            <w:tcW w:w="966" w:type="dxa"/>
            <w:tcBorders>
              <w:bottom w:val="single" w:sz="4" w:space="0" w:color="auto"/>
            </w:tcBorders>
            <w:vAlign w:val="center"/>
          </w:tcPr>
          <w:p w:rsidR="006061C0" w:rsidRPr="007A297F" w:rsidRDefault="00942700">
            <w:pPr>
              <w:spacing w:before="120" w:after="120" w:line="264" w:lineRule="auto"/>
              <w:ind w:right="-1"/>
              <w:jc w:val="center"/>
              <w:rPr>
                <w:rFonts w:cstheme="minorHAnsi"/>
                <w:bCs/>
              </w:rPr>
            </w:pPr>
            <w:r>
              <w:rPr>
                <w:rFonts w:cstheme="minorHAnsi"/>
                <w:bCs/>
              </w:rPr>
              <w:t>147456</w:t>
            </w:r>
          </w:p>
        </w:tc>
        <w:tc>
          <w:tcPr>
            <w:tcW w:w="4463" w:type="dxa"/>
            <w:tcBorders>
              <w:bottom w:val="single" w:sz="4" w:space="0" w:color="auto"/>
            </w:tcBorders>
            <w:vAlign w:val="center"/>
          </w:tcPr>
          <w:p w:rsidR="0012181F" w:rsidRPr="007A297F" w:rsidRDefault="00942700">
            <w:pPr>
              <w:spacing w:before="120" w:after="120" w:line="264" w:lineRule="auto"/>
              <w:ind w:right="-1"/>
              <w:jc w:val="center"/>
              <w:rPr>
                <w:rFonts w:cstheme="minorHAnsi"/>
                <w:bCs/>
              </w:rPr>
            </w:pPr>
            <w:r w:rsidRPr="00252E15">
              <w:rPr>
                <w:rFonts w:cstheme="minorHAnsi"/>
                <w:sz w:val="23"/>
                <w:szCs w:val="23"/>
              </w:rPr>
              <w:t xml:space="preserve">Serviços de voz e dados em roaming internacional (diária) com no mínimo </w:t>
            </w:r>
            <w:proofErr w:type="gramStart"/>
            <w:r w:rsidRPr="00252E15">
              <w:rPr>
                <w:rFonts w:cstheme="minorHAnsi"/>
                <w:sz w:val="23"/>
                <w:szCs w:val="23"/>
              </w:rPr>
              <w:t>1Gb</w:t>
            </w:r>
            <w:proofErr w:type="gramEnd"/>
            <w:r w:rsidRPr="00252E15">
              <w:rPr>
                <w:rFonts w:cstheme="minorHAnsi"/>
                <w:sz w:val="23"/>
                <w:szCs w:val="23"/>
              </w:rPr>
              <w:t xml:space="preserve"> de franquia,  conforme prévia solicitação</w:t>
            </w:r>
          </w:p>
        </w:tc>
        <w:tc>
          <w:tcPr>
            <w:tcW w:w="764" w:type="dxa"/>
            <w:tcBorders>
              <w:bottom w:val="single" w:sz="4" w:space="0" w:color="auto"/>
            </w:tcBorders>
            <w:noWrap/>
            <w:vAlign w:val="center"/>
          </w:tcPr>
          <w:p w:rsidR="006061C0" w:rsidRPr="007A297F" w:rsidRDefault="00F3578C">
            <w:pPr>
              <w:spacing w:before="120" w:after="120" w:line="264" w:lineRule="auto"/>
              <w:ind w:right="-1"/>
              <w:jc w:val="center"/>
              <w:rPr>
                <w:rFonts w:cstheme="minorHAnsi"/>
                <w:bCs/>
              </w:rPr>
            </w:pPr>
            <w:r>
              <w:rPr>
                <w:rFonts w:cstheme="minorHAnsi"/>
                <w:bCs/>
              </w:rPr>
              <w:t>DI</w:t>
            </w:r>
          </w:p>
        </w:tc>
        <w:tc>
          <w:tcPr>
            <w:tcW w:w="952" w:type="dxa"/>
            <w:tcBorders>
              <w:bottom w:val="single" w:sz="4" w:space="0" w:color="auto"/>
            </w:tcBorders>
            <w:noWrap/>
            <w:vAlign w:val="center"/>
          </w:tcPr>
          <w:p w:rsidR="006061C0" w:rsidRPr="007A297F" w:rsidRDefault="00F3578C">
            <w:pPr>
              <w:spacing w:before="120" w:after="120" w:line="264" w:lineRule="auto"/>
              <w:ind w:right="-1"/>
              <w:jc w:val="center"/>
              <w:rPr>
                <w:rFonts w:cstheme="minorHAnsi"/>
                <w:bCs/>
              </w:rPr>
            </w:pPr>
            <w:r>
              <w:rPr>
                <w:rFonts w:cstheme="minorHAnsi"/>
                <w:bCs/>
              </w:rPr>
              <w:t>60</w:t>
            </w:r>
          </w:p>
        </w:tc>
        <w:tc>
          <w:tcPr>
            <w:tcW w:w="1417" w:type="dxa"/>
            <w:tcBorders>
              <w:bottom w:val="single" w:sz="4" w:space="0" w:color="auto"/>
            </w:tcBorders>
            <w:noWrap/>
            <w:vAlign w:val="center"/>
          </w:tcPr>
          <w:p w:rsidR="006061C0" w:rsidRPr="007A297F" w:rsidRDefault="006061C0">
            <w:pPr>
              <w:spacing w:before="120" w:after="120" w:line="264" w:lineRule="auto"/>
              <w:ind w:right="-1"/>
              <w:jc w:val="center"/>
              <w:rPr>
                <w:rFonts w:cstheme="minorHAnsi"/>
                <w:bCs/>
              </w:rPr>
            </w:pPr>
          </w:p>
        </w:tc>
        <w:tc>
          <w:tcPr>
            <w:tcW w:w="1418" w:type="dxa"/>
            <w:tcBorders>
              <w:bottom w:val="single" w:sz="4" w:space="0" w:color="auto"/>
            </w:tcBorders>
            <w:vAlign w:val="center"/>
          </w:tcPr>
          <w:p w:rsidR="006061C0" w:rsidRPr="007A297F" w:rsidRDefault="006061C0" w:rsidP="007420DE">
            <w:pPr>
              <w:spacing w:after="0"/>
              <w:jc w:val="center"/>
              <w:rPr>
                <w:rFonts w:cstheme="minorHAnsi"/>
                <w:lang w:eastAsia="pt-BR"/>
              </w:rPr>
            </w:pPr>
          </w:p>
        </w:tc>
      </w:tr>
      <w:tr w:rsidR="007A297F" w:rsidRPr="00092993" w:rsidTr="00D41C91">
        <w:trPr>
          <w:trHeight w:val="375"/>
        </w:trPr>
        <w:tc>
          <w:tcPr>
            <w:tcW w:w="702" w:type="dxa"/>
            <w:tcBorders>
              <w:top w:val="single" w:sz="4" w:space="0" w:color="auto"/>
              <w:left w:val="nil"/>
              <w:bottom w:val="nil"/>
              <w:right w:val="nil"/>
            </w:tcBorders>
            <w:vAlign w:val="center"/>
          </w:tcPr>
          <w:p w:rsidR="007A297F" w:rsidRPr="00092993" w:rsidRDefault="007A297F" w:rsidP="00993B77">
            <w:pPr>
              <w:pStyle w:val="CabealhoeRodap"/>
              <w:spacing w:after="0"/>
              <w:jc w:val="center"/>
              <w:rPr>
                <w:rFonts w:cstheme="minorHAnsi"/>
                <w:sz w:val="20"/>
                <w:szCs w:val="20"/>
                <w:lang w:eastAsia="pt-BR"/>
              </w:rPr>
            </w:pPr>
          </w:p>
        </w:tc>
        <w:tc>
          <w:tcPr>
            <w:tcW w:w="966" w:type="dxa"/>
            <w:tcBorders>
              <w:top w:val="single" w:sz="4" w:space="0" w:color="auto"/>
              <w:left w:val="nil"/>
              <w:bottom w:val="nil"/>
              <w:right w:val="nil"/>
            </w:tcBorders>
            <w:vAlign w:val="center"/>
          </w:tcPr>
          <w:p w:rsidR="007A297F" w:rsidRDefault="007A297F">
            <w:pPr>
              <w:spacing w:before="120" w:after="120" w:line="264" w:lineRule="auto"/>
              <w:ind w:right="-1"/>
              <w:jc w:val="center"/>
              <w:rPr>
                <w:rFonts w:ascii="Arial" w:hAnsi="Arial" w:cs="Arial"/>
                <w:bCs/>
              </w:rPr>
            </w:pPr>
          </w:p>
        </w:tc>
        <w:tc>
          <w:tcPr>
            <w:tcW w:w="4463" w:type="dxa"/>
            <w:tcBorders>
              <w:top w:val="single" w:sz="4" w:space="0" w:color="auto"/>
              <w:left w:val="nil"/>
              <w:bottom w:val="nil"/>
              <w:right w:val="nil"/>
            </w:tcBorders>
            <w:vAlign w:val="center"/>
          </w:tcPr>
          <w:p w:rsidR="007A297F" w:rsidRDefault="007A297F">
            <w:pPr>
              <w:spacing w:before="120" w:after="120" w:line="264" w:lineRule="auto"/>
              <w:ind w:right="-1"/>
              <w:jc w:val="center"/>
              <w:rPr>
                <w:rFonts w:ascii="Arial" w:hAnsi="Arial" w:cs="Arial"/>
                <w:bCs/>
              </w:rPr>
            </w:pPr>
          </w:p>
        </w:tc>
        <w:tc>
          <w:tcPr>
            <w:tcW w:w="764" w:type="dxa"/>
            <w:tcBorders>
              <w:top w:val="single" w:sz="4" w:space="0" w:color="auto"/>
              <w:left w:val="nil"/>
              <w:bottom w:val="nil"/>
              <w:right w:val="nil"/>
            </w:tcBorders>
            <w:noWrap/>
            <w:vAlign w:val="center"/>
          </w:tcPr>
          <w:p w:rsidR="007A297F" w:rsidRDefault="007A297F">
            <w:pPr>
              <w:spacing w:before="120" w:after="120" w:line="264" w:lineRule="auto"/>
              <w:ind w:right="-1"/>
              <w:jc w:val="center"/>
              <w:rPr>
                <w:rFonts w:ascii="Arial" w:hAnsi="Arial" w:cs="Arial"/>
                <w:bCs/>
              </w:rPr>
            </w:pPr>
          </w:p>
        </w:tc>
        <w:tc>
          <w:tcPr>
            <w:tcW w:w="2369" w:type="dxa"/>
            <w:gridSpan w:val="2"/>
            <w:tcBorders>
              <w:top w:val="single" w:sz="4" w:space="0" w:color="auto"/>
              <w:left w:val="nil"/>
              <w:bottom w:val="nil"/>
              <w:right w:val="single" w:sz="4" w:space="0" w:color="auto"/>
            </w:tcBorders>
            <w:noWrap/>
            <w:vAlign w:val="center"/>
          </w:tcPr>
          <w:p w:rsidR="007A297F" w:rsidRDefault="007A297F" w:rsidP="007A297F">
            <w:pPr>
              <w:spacing w:before="120" w:after="120" w:line="264" w:lineRule="auto"/>
              <w:ind w:right="-1"/>
              <w:jc w:val="center"/>
              <w:rPr>
                <w:rFonts w:ascii="Arial" w:hAnsi="Arial" w:cs="Arial"/>
                <w:bCs/>
              </w:rPr>
            </w:pPr>
            <w:r>
              <w:rPr>
                <w:rFonts w:ascii="Arial" w:hAnsi="Arial" w:cs="Arial"/>
                <w:bCs/>
              </w:rPr>
              <w:t>Total dos serviços</w:t>
            </w:r>
          </w:p>
        </w:tc>
        <w:tc>
          <w:tcPr>
            <w:tcW w:w="1418" w:type="dxa"/>
            <w:tcBorders>
              <w:top w:val="single" w:sz="4" w:space="0" w:color="auto"/>
              <w:left w:val="single" w:sz="4" w:space="0" w:color="auto"/>
            </w:tcBorders>
            <w:vAlign w:val="center"/>
          </w:tcPr>
          <w:p w:rsidR="007A297F" w:rsidRPr="00092993" w:rsidRDefault="007A297F" w:rsidP="00993B77">
            <w:pPr>
              <w:spacing w:after="0"/>
              <w:jc w:val="center"/>
              <w:rPr>
                <w:rFonts w:cstheme="minorHAnsi"/>
                <w:sz w:val="20"/>
                <w:szCs w:val="20"/>
                <w:lang w:eastAsia="pt-BR"/>
              </w:rPr>
            </w:pPr>
          </w:p>
        </w:tc>
      </w:tr>
    </w:tbl>
    <w:p w:rsidR="007A297F" w:rsidRPr="007A297F" w:rsidRDefault="007A297F" w:rsidP="00BE0FFA">
      <w:pPr>
        <w:overflowPunct w:val="0"/>
        <w:autoSpaceDE w:val="0"/>
        <w:autoSpaceDN w:val="0"/>
        <w:adjustRightInd w:val="0"/>
        <w:ind w:right="-142"/>
        <w:jc w:val="both"/>
        <w:textAlignment w:val="baseline"/>
        <w:rPr>
          <w:rFonts w:ascii="Bookman Old Style" w:eastAsia="Times New Roman" w:hAnsi="Bookman Old Style"/>
          <w:b/>
          <w:bCs/>
          <w:color w:val="000000"/>
          <w:sz w:val="16"/>
          <w:szCs w:val="16"/>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BE0FFA"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0F590D" w:rsidRDefault="000F590D"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p>
    <w:p w:rsidR="008026F5" w:rsidRDefault="000F590D" w:rsidP="007A297F">
      <w:pPr>
        <w:overflowPunct w:val="0"/>
        <w:autoSpaceDE w:val="0"/>
        <w:autoSpaceDN w:val="0"/>
        <w:adjustRightInd w:val="0"/>
        <w:ind w:right="-142"/>
        <w:jc w:val="both"/>
        <w:textAlignment w:val="baseline"/>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4FF7D6" wp14:editId="69E3C4A0">
                <wp:simplePos x="0" y="0"/>
                <wp:positionH relativeFrom="column">
                  <wp:posOffset>3552825</wp:posOffset>
                </wp:positionH>
                <wp:positionV relativeFrom="paragraph">
                  <wp:posOffset>-6985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942700" w:rsidRDefault="00942700"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bookmarkStart w:id="0" w:name="_GoBack"/>
      <w:bookmarkEnd w:id="0"/>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6061C0">
        <w:rPr>
          <w:rFonts w:cstheme="minorHAnsi"/>
          <w:b/>
          <w:sz w:val="24"/>
          <w:szCs w:val="24"/>
        </w:rPr>
        <w:t>3</w:t>
      </w:r>
      <w:r w:rsidR="00F3578C">
        <w:rPr>
          <w:rFonts w:cstheme="minorHAnsi"/>
          <w:b/>
          <w:sz w:val="24"/>
          <w:szCs w:val="24"/>
        </w:rPr>
        <w:t>15</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F3578C" w:rsidRPr="00F15A75">
        <w:rPr>
          <w:rFonts w:cstheme="minorHAnsi"/>
          <w:color w:val="000000" w:themeColor="text1"/>
          <w:sz w:val="24"/>
          <w:szCs w:val="24"/>
          <w:lang w:eastAsia="pt-BR"/>
        </w:rPr>
        <w:t xml:space="preserve">CONTRATACAO DE EMPRESA </w:t>
      </w:r>
      <w:r w:rsidR="00F3578C">
        <w:rPr>
          <w:rFonts w:cstheme="minorHAnsi"/>
          <w:color w:val="000000" w:themeColor="text1"/>
          <w:sz w:val="24"/>
          <w:szCs w:val="24"/>
          <w:lang w:eastAsia="pt-BR"/>
        </w:rPr>
        <w:t>PARA PRESTAÇÃO DE SERVIÇOS DE TELEFONIA MÓVEL DIGITAL</w:t>
      </w:r>
      <w:r w:rsidR="00F3578C" w:rsidRPr="00F15A75">
        <w:rPr>
          <w:rFonts w:cstheme="minorHAnsi"/>
          <w:color w:val="000000" w:themeColor="text1"/>
          <w:sz w:val="24"/>
          <w:szCs w:val="24"/>
          <w:lang w:eastAsia="pt-BR"/>
        </w:rPr>
        <w:t>,</w:t>
      </w:r>
      <w:r w:rsidR="00F3578C" w:rsidRPr="00F15A75">
        <w:rPr>
          <w:rFonts w:cstheme="minorHAnsi"/>
          <w:color w:val="000000" w:themeColor="text1"/>
          <w:sz w:val="24"/>
          <w:szCs w:val="24"/>
        </w:rPr>
        <w:t xml:space="preserve"> </w:t>
      </w:r>
      <w:r w:rsidR="00F3578C" w:rsidRPr="00F15A75">
        <w:rPr>
          <w:rFonts w:cstheme="minorHAnsi"/>
          <w:color w:val="000000" w:themeColor="text1"/>
          <w:sz w:val="24"/>
          <w:szCs w:val="24"/>
          <w:lang w:eastAsia="pt-BR"/>
        </w:rPr>
        <w:t>CONFORME TERMO</w:t>
      </w:r>
      <w:r w:rsidR="00F3578C"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85E" w:rsidRDefault="0096085E">
      <w:pPr>
        <w:spacing w:after="0" w:line="240" w:lineRule="auto"/>
      </w:pPr>
      <w:r>
        <w:separator/>
      </w:r>
    </w:p>
  </w:endnote>
  <w:endnote w:type="continuationSeparator" w:id="0">
    <w:p w:rsidR="0096085E" w:rsidRDefault="0096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85E" w:rsidRDefault="0096085E">
      <w:pPr>
        <w:spacing w:after="0" w:line="240" w:lineRule="auto"/>
      </w:pPr>
      <w:r>
        <w:separator/>
      </w:r>
    </w:p>
  </w:footnote>
  <w:footnote w:type="continuationSeparator" w:id="0">
    <w:p w:rsidR="0096085E" w:rsidRDefault="009608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0F590D"/>
    <w:rsid w:val="00100EE5"/>
    <w:rsid w:val="00101168"/>
    <w:rsid w:val="00104819"/>
    <w:rsid w:val="00105E4E"/>
    <w:rsid w:val="00107ED5"/>
    <w:rsid w:val="00111DF1"/>
    <w:rsid w:val="0011337E"/>
    <w:rsid w:val="00117C98"/>
    <w:rsid w:val="00120ADC"/>
    <w:rsid w:val="0012181F"/>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410C7"/>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8457D"/>
    <w:rsid w:val="00795D0A"/>
    <w:rsid w:val="007A297F"/>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2700"/>
    <w:rsid w:val="00944B3B"/>
    <w:rsid w:val="00947F57"/>
    <w:rsid w:val="00954443"/>
    <w:rsid w:val="0096085E"/>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E5205"/>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3578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AADF0-7175-4C89-86AD-645C51639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2881</Words>
  <Characters>15561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14</cp:revision>
  <cp:lastPrinted>2023-12-14T17:10:00Z</cp:lastPrinted>
  <dcterms:created xsi:type="dcterms:W3CDTF">2024-11-27T18:07:00Z</dcterms:created>
  <dcterms:modified xsi:type="dcterms:W3CDTF">2025-02-19T16:30:00Z</dcterms:modified>
  <dc:language>pt-BR</dc:language>
</cp:coreProperties>
</file>