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57369">
              <w:rPr>
                <w:b/>
                <w:sz w:val="32"/>
                <w:szCs w:val="32"/>
              </w:rPr>
              <w:t>1474/2025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57369">
            <w:pPr>
              <w:spacing w:after="0" w:line="240" w:lineRule="auto"/>
              <w:jc w:val="center"/>
              <w:rPr>
                <w:rFonts w:eastAsiaTheme="minorEastAsia" w:cs="Times New Roman"/>
                <w:b/>
                <w:color w:val="000000"/>
                <w:sz w:val="24"/>
                <w:szCs w:val="24"/>
                <w:lang w:eastAsia="pt-BR"/>
              </w:rPr>
            </w:pPr>
            <w:r w:rsidRPr="00947F57">
              <w:rPr>
                <w:sz w:val="24"/>
                <w:szCs w:val="24"/>
              </w:rPr>
              <w:t>São José dos Camp</w:t>
            </w:r>
            <w:r w:rsidRPr="00457369">
              <w:rPr>
                <w:sz w:val="24"/>
                <w:szCs w:val="24"/>
              </w:rPr>
              <w:t xml:space="preserve">os, </w:t>
            </w:r>
            <w:r w:rsidR="00457369" w:rsidRPr="00457369">
              <w:rPr>
                <w:sz w:val="24"/>
                <w:szCs w:val="24"/>
              </w:rPr>
              <w:t>24 de junho de 2025</w:t>
            </w:r>
            <w:r w:rsidR="00C3636F" w:rsidRPr="0045736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57369">
              <w:rPr>
                <w:b/>
                <w:sz w:val="24"/>
                <w:szCs w:val="24"/>
              </w:rPr>
              <w:t>67032/2025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457369">
              <w:rPr>
                <w:b/>
                <w:sz w:val="24"/>
                <w:szCs w:val="24"/>
              </w:rPr>
              <w:t>27/06/2025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bookmarkStart w:id="0" w:name="_GoBack"/>
            <w:bookmarkEnd w:id="0"/>
            <w:r w:rsidR="00E44227" w:rsidRPr="00457369">
              <w:rPr>
                <w:rFonts w:cstheme="minorHAnsi"/>
                <w:sz w:val="24"/>
                <w:szCs w:val="24"/>
              </w:rPr>
              <w:t xml:space="preserve">AQUISIÇÃO DE </w:t>
            </w:r>
            <w:r w:rsidR="00457369" w:rsidRPr="00457369">
              <w:rPr>
                <w:rFonts w:cstheme="minorHAnsi"/>
                <w:sz w:val="24"/>
                <w:szCs w:val="24"/>
              </w:rPr>
              <w:t>ESPARGIDOR DE AGENTE PIMENTA,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457369"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457369"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57369">
        <w:rPr>
          <w:b/>
          <w:sz w:val="24"/>
          <w:szCs w:val="24"/>
        </w:rPr>
        <w:t>1474/2025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457369" w:rsidRPr="00B54239" w:rsidRDefault="009D7B50" w:rsidP="00457369">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457369">
        <w:rPr>
          <w:sz w:val="24"/>
          <w:szCs w:val="24"/>
        </w:rPr>
        <w:t>1474/2025.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457369">
        <w:rPr>
          <w:sz w:val="24"/>
          <w:szCs w:val="24"/>
        </w:rPr>
        <w:t>24 de junho de 2025.</w:t>
      </w: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457369" w:rsidRPr="00E44227" w:rsidTr="00457369">
        <w:trPr>
          <w:trHeight w:val="642"/>
        </w:trPr>
        <w:tc>
          <w:tcPr>
            <w:tcW w:w="667" w:type="dxa"/>
            <w:vAlign w:val="center"/>
          </w:tcPr>
          <w:p w:rsidR="00457369" w:rsidRPr="00E44227" w:rsidRDefault="00457369"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457369" w:rsidRDefault="00457369" w:rsidP="00457369">
            <w:pPr>
              <w:jc w:val="center"/>
              <w:rPr>
                <w:rFonts w:ascii="Calibri" w:hAnsi="Calibri" w:cs="Calibri"/>
                <w:color w:val="000000"/>
              </w:rPr>
            </w:pPr>
            <w:r>
              <w:rPr>
                <w:rFonts w:ascii="Calibri" w:hAnsi="Calibri" w:cs="Calibri"/>
                <w:color w:val="000000"/>
              </w:rPr>
              <w:t>135936</w:t>
            </w:r>
          </w:p>
        </w:tc>
        <w:tc>
          <w:tcPr>
            <w:tcW w:w="4011" w:type="dxa"/>
            <w:vAlign w:val="center"/>
          </w:tcPr>
          <w:p w:rsidR="00457369" w:rsidRDefault="00457369" w:rsidP="00457369">
            <w:pPr>
              <w:jc w:val="both"/>
              <w:rPr>
                <w:rFonts w:ascii="Calibri" w:hAnsi="Calibri" w:cs="Calibri"/>
                <w:color w:val="000000"/>
              </w:rPr>
            </w:pPr>
            <w:r>
              <w:rPr>
                <w:rFonts w:ascii="Calibri" w:hAnsi="Calibri" w:cs="Calibri"/>
                <w:color w:val="000000"/>
              </w:rPr>
              <w:t xml:space="preserve">ESPARGIDOR DE AGENTE PIMENTA (OC) PRINCIPIO ATIVO BASEADO EM "OLEORESIN CAPSICUM", SEM ADICAO DE ESPUMAS E COLORANTE. EM FORMATO CILINDRICO COM COMPRIMENTO MAXIMO DE 175 M/M (CENTO E SETENTA E CINCO MILIMETROS), DIAMETRO MAXIMO DE 45 M/M (QUARENTA E CINCO) MILIMETROS, QUE POSSIBILITE O USO NO CINTURAO DE GUARNICAO DE FORMA DIARIA, NAO IMPEDINDO OU PREJUDICANDO OS MOVIMENTOS FISICOS DENTRO DE VIATURAS, SOBRE MOTOCICLETAS OU EM SEU POSTO DE SERVICO, A CARGA UTIL DE "OLEORESIN CAPSICUM" DEVERA SER GRADUADA EM GRAMAS E SITUAR-SE NA FAIXA DE 60 (SESSENTA) GRAMAS E 85 (OITENTA E CINCO GRAMAS) COM TOLERANCIA PARA "+" DE ATE 5% DO LIMITE MAXIMO ELENCADO NESTA ESPECIFICACAO, O PROPELENTE UTILIZADO NAO PODERA AGREDIR A CAMADA DE OZONIO. O ALCANCE UTIL DO JATO DEVE SER DE NO MINIMO 1,0 (UM) METRO, O PRODUTO NAO DEVERA SER INFLAMAVEL PARA </w:t>
            </w:r>
            <w:r>
              <w:rPr>
                <w:rFonts w:ascii="Calibri" w:hAnsi="Calibri" w:cs="Calibri"/>
                <w:color w:val="000000"/>
              </w:rPr>
              <w:lastRenderedPageBreak/>
              <w:t>EVITAR LESAO CORPORAL E POSSUIR UMA TRAVA DE SEGURANCA PARA EVITAR INCIDENTES.</w:t>
            </w:r>
          </w:p>
        </w:tc>
        <w:tc>
          <w:tcPr>
            <w:tcW w:w="651" w:type="dxa"/>
            <w:noWrap/>
            <w:vAlign w:val="center"/>
          </w:tcPr>
          <w:p w:rsidR="00457369" w:rsidRDefault="00457369" w:rsidP="00457369">
            <w:pPr>
              <w:jc w:val="center"/>
              <w:rPr>
                <w:rFonts w:ascii="Calibri" w:hAnsi="Calibri" w:cs="Calibri"/>
                <w:color w:val="000000"/>
              </w:rPr>
            </w:pPr>
            <w:r>
              <w:rPr>
                <w:rFonts w:ascii="Calibri" w:hAnsi="Calibri" w:cs="Calibri"/>
                <w:color w:val="000000"/>
              </w:rPr>
              <w:lastRenderedPageBreak/>
              <w:t>UN</w:t>
            </w:r>
          </w:p>
        </w:tc>
        <w:tc>
          <w:tcPr>
            <w:tcW w:w="775" w:type="dxa"/>
            <w:noWrap/>
            <w:vAlign w:val="center"/>
          </w:tcPr>
          <w:p w:rsidR="00457369" w:rsidRDefault="00457369" w:rsidP="00457369">
            <w:pPr>
              <w:jc w:val="center"/>
              <w:rPr>
                <w:rFonts w:ascii="Calibri" w:hAnsi="Calibri" w:cs="Calibri"/>
                <w:color w:val="000000"/>
              </w:rPr>
            </w:pPr>
            <w:r>
              <w:rPr>
                <w:rFonts w:ascii="Calibri" w:hAnsi="Calibri" w:cs="Calibri"/>
                <w:color w:val="000000"/>
              </w:rPr>
              <w:t>250</w:t>
            </w:r>
          </w:p>
        </w:tc>
        <w:tc>
          <w:tcPr>
            <w:tcW w:w="1053" w:type="dxa"/>
            <w:vAlign w:val="center"/>
          </w:tcPr>
          <w:p w:rsidR="00457369" w:rsidRPr="00E44227" w:rsidRDefault="00457369" w:rsidP="00CA78E3">
            <w:pPr>
              <w:spacing w:after="0" w:line="240" w:lineRule="auto"/>
              <w:rPr>
                <w:rFonts w:ascii="Arial" w:hAnsi="Arial" w:cs="Arial"/>
                <w:sz w:val="18"/>
                <w:szCs w:val="18"/>
                <w:lang w:eastAsia="pt-BR"/>
              </w:rPr>
            </w:pPr>
          </w:p>
        </w:tc>
        <w:tc>
          <w:tcPr>
            <w:tcW w:w="1276" w:type="dxa"/>
            <w:noWrap/>
            <w:vAlign w:val="center"/>
          </w:tcPr>
          <w:p w:rsidR="00457369" w:rsidRPr="00E44227" w:rsidRDefault="00457369" w:rsidP="00CA78E3">
            <w:pPr>
              <w:spacing w:after="0" w:line="240" w:lineRule="auto"/>
              <w:rPr>
                <w:rFonts w:ascii="Arial" w:hAnsi="Arial" w:cs="Arial"/>
                <w:sz w:val="18"/>
                <w:szCs w:val="18"/>
                <w:lang w:eastAsia="pt-BR"/>
              </w:rPr>
            </w:pPr>
          </w:p>
        </w:tc>
        <w:tc>
          <w:tcPr>
            <w:tcW w:w="1244" w:type="dxa"/>
            <w:vAlign w:val="center"/>
          </w:tcPr>
          <w:p w:rsidR="00457369" w:rsidRPr="00E44227" w:rsidRDefault="00457369" w:rsidP="00CA78E3">
            <w:pPr>
              <w:spacing w:after="0" w:line="240" w:lineRule="auto"/>
              <w:jc w:val="center"/>
              <w:rPr>
                <w:rFonts w:ascii="Arial" w:hAnsi="Arial" w:cs="Arial"/>
                <w:sz w:val="18"/>
                <w:szCs w:val="18"/>
                <w:lang w:eastAsia="pt-BR"/>
              </w:rPr>
            </w:pPr>
          </w:p>
        </w:tc>
      </w:tr>
      <w:tr w:rsidR="00457369" w:rsidRPr="00E44227" w:rsidTr="00457369">
        <w:trPr>
          <w:trHeight w:val="642"/>
        </w:trPr>
        <w:tc>
          <w:tcPr>
            <w:tcW w:w="667" w:type="dxa"/>
            <w:vAlign w:val="center"/>
          </w:tcPr>
          <w:p w:rsidR="00457369" w:rsidRPr="00E44227" w:rsidRDefault="00457369"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lastRenderedPageBreak/>
              <w:t>2</w:t>
            </w:r>
            <w:proofErr w:type="gramEnd"/>
          </w:p>
        </w:tc>
        <w:tc>
          <w:tcPr>
            <w:tcW w:w="921" w:type="dxa"/>
            <w:vAlign w:val="center"/>
          </w:tcPr>
          <w:p w:rsidR="00457369" w:rsidRDefault="00457369" w:rsidP="00457369">
            <w:pPr>
              <w:jc w:val="center"/>
              <w:rPr>
                <w:rFonts w:ascii="Calibri" w:hAnsi="Calibri" w:cs="Calibri"/>
                <w:color w:val="000000"/>
              </w:rPr>
            </w:pPr>
            <w:r>
              <w:rPr>
                <w:rFonts w:ascii="Calibri" w:hAnsi="Calibri" w:cs="Calibri"/>
                <w:color w:val="000000"/>
              </w:rPr>
              <w:t>135937</w:t>
            </w:r>
          </w:p>
        </w:tc>
        <w:tc>
          <w:tcPr>
            <w:tcW w:w="4011" w:type="dxa"/>
            <w:vAlign w:val="center"/>
          </w:tcPr>
          <w:p w:rsidR="00457369" w:rsidRDefault="00457369" w:rsidP="00457369">
            <w:pPr>
              <w:jc w:val="both"/>
              <w:rPr>
                <w:rFonts w:ascii="Calibri" w:hAnsi="Calibri" w:cs="Calibri"/>
                <w:color w:val="000000"/>
              </w:rPr>
            </w:pPr>
            <w:r>
              <w:rPr>
                <w:rFonts w:ascii="Calibri" w:hAnsi="Calibri" w:cs="Calibri"/>
                <w:color w:val="000000"/>
              </w:rPr>
              <w:t xml:space="preserve">ESPARGIDOR DE AGENTE PIMENTA (OC) </w:t>
            </w:r>
            <w:proofErr w:type="gramStart"/>
            <w:r>
              <w:rPr>
                <w:rFonts w:ascii="Calibri" w:hAnsi="Calibri" w:cs="Calibri"/>
                <w:color w:val="000000"/>
              </w:rPr>
              <w:t>PRINCIPIO</w:t>
            </w:r>
            <w:proofErr w:type="gramEnd"/>
            <w:r>
              <w:rPr>
                <w:rFonts w:ascii="Calibri" w:hAnsi="Calibri" w:cs="Calibri"/>
                <w:color w:val="000000"/>
              </w:rPr>
              <w:t xml:space="preserve"> ATIVO BASEADO EM "OLEORESIN CAPSICUM", SEM ADICAO DE ESPUMAS E COLORANTE. EM FORMATO CILINDRICO COM COMPRIMENTO MAXIMO DE 280 M/M (DUZENTOS E OITENTA MILIMETROS), DIAMETRO MAXIMO DE 70 M/M (QUARENTA E CINCO) MILIMETROS, QUE POSSIBILITE USO COM COLDRE ESPECIFICO. A CARGA UTIL DE "OLEORESIN CAPSICUM" DEVERA SER GRADUADA EM GRAMAS E SITUAR-SE NA FAIXA MAXIMA DE 450 (QUATROCENTOS E CINQUENTA) GRAMAS COM TOLERANCIA PARA "+" DE ATE 5% DO LIMITE MAXIMO ELENCADO NESTA ESPECIFICACAO, O PROPELENTE UTILIZADO NAO PODERA AGREDIR A CAMADA DE OZONIO. O ALCANCE UTIL DO JATO DEVE SER DE NO MINIMO 4,0 (QUATRO) METROS, O PRODUTO NAO DEVERA SER INFLAMAVEL PARA EVITAR LESAO CORPORAL E POSSUIR UMA TRAVA DE SEGURANCA PARA EVITAR INCIDENTES. O EQUIPAMENTO DEVERA SER FORNECIDO COM O RESPECTIVO COLDRE CO ALCA REFORCADA PARA</w:t>
            </w:r>
            <w:proofErr w:type="gramStart"/>
            <w:r>
              <w:rPr>
                <w:rFonts w:ascii="Calibri" w:hAnsi="Calibri" w:cs="Calibri"/>
                <w:color w:val="000000"/>
              </w:rPr>
              <w:t xml:space="preserve">  </w:t>
            </w:r>
            <w:proofErr w:type="gramEnd"/>
            <w:r>
              <w:rPr>
                <w:rFonts w:ascii="Calibri" w:hAnsi="Calibri" w:cs="Calibri"/>
                <w:color w:val="000000"/>
              </w:rPr>
              <w:t>UTILIZACAO NO CINTURAO NAS ATIVIDADES DE CDC (CONTROLE DE DISTURBIO CIVIL) NA COR PRETA SENDO DE COURO OU POLIAMIDA COM ABERTURA DA ABA EM VELCRO. POSSUIR UMA TRAVA DE SEGURANCA PARA EVITAR INCIDENTES.</w:t>
            </w:r>
          </w:p>
        </w:tc>
        <w:tc>
          <w:tcPr>
            <w:tcW w:w="651" w:type="dxa"/>
            <w:noWrap/>
            <w:vAlign w:val="center"/>
          </w:tcPr>
          <w:p w:rsidR="00457369" w:rsidRDefault="00457369" w:rsidP="00457369">
            <w:pPr>
              <w:jc w:val="center"/>
              <w:rPr>
                <w:rFonts w:ascii="Calibri" w:hAnsi="Calibri" w:cs="Calibri"/>
                <w:color w:val="000000"/>
              </w:rPr>
            </w:pPr>
            <w:r>
              <w:rPr>
                <w:rFonts w:ascii="Calibri" w:hAnsi="Calibri" w:cs="Calibri"/>
                <w:color w:val="000000"/>
              </w:rPr>
              <w:t>UN</w:t>
            </w:r>
          </w:p>
        </w:tc>
        <w:tc>
          <w:tcPr>
            <w:tcW w:w="775" w:type="dxa"/>
            <w:noWrap/>
            <w:vAlign w:val="center"/>
          </w:tcPr>
          <w:p w:rsidR="00457369" w:rsidRDefault="00457369" w:rsidP="00457369">
            <w:pPr>
              <w:jc w:val="center"/>
              <w:rPr>
                <w:rFonts w:ascii="Calibri" w:hAnsi="Calibri" w:cs="Calibri"/>
                <w:color w:val="000000"/>
              </w:rPr>
            </w:pPr>
            <w:r>
              <w:rPr>
                <w:rFonts w:ascii="Calibri" w:hAnsi="Calibri" w:cs="Calibri"/>
                <w:color w:val="000000"/>
              </w:rPr>
              <w:t>10</w:t>
            </w:r>
          </w:p>
        </w:tc>
        <w:tc>
          <w:tcPr>
            <w:tcW w:w="1053" w:type="dxa"/>
            <w:vAlign w:val="center"/>
          </w:tcPr>
          <w:p w:rsidR="00457369" w:rsidRPr="00E44227" w:rsidRDefault="00457369" w:rsidP="00CA78E3">
            <w:pPr>
              <w:spacing w:after="0" w:line="240" w:lineRule="auto"/>
              <w:rPr>
                <w:rFonts w:ascii="Arial" w:hAnsi="Arial" w:cs="Arial"/>
                <w:sz w:val="18"/>
                <w:szCs w:val="18"/>
                <w:lang w:eastAsia="pt-BR"/>
              </w:rPr>
            </w:pPr>
          </w:p>
        </w:tc>
        <w:tc>
          <w:tcPr>
            <w:tcW w:w="1276" w:type="dxa"/>
            <w:noWrap/>
            <w:vAlign w:val="center"/>
          </w:tcPr>
          <w:p w:rsidR="00457369" w:rsidRPr="00E44227" w:rsidRDefault="00457369" w:rsidP="00CA78E3">
            <w:pPr>
              <w:spacing w:after="0" w:line="240" w:lineRule="auto"/>
              <w:rPr>
                <w:rFonts w:ascii="Arial" w:hAnsi="Arial" w:cs="Arial"/>
                <w:sz w:val="18"/>
                <w:szCs w:val="18"/>
                <w:lang w:eastAsia="pt-BR"/>
              </w:rPr>
            </w:pPr>
          </w:p>
        </w:tc>
        <w:tc>
          <w:tcPr>
            <w:tcW w:w="1244" w:type="dxa"/>
            <w:vAlign w:val="center"/>
          </w:tcPr>
          <w:p w:rsidR="00457369" w:rsidRPr="00E44227" w:rsidRDefault="00457369" w:rsidP="00CA78E3">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23089E" w:rsidRDefault="0023089E"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457369" w:rsidRPr="00BE0FFA" w:rsidRDefault="00457369"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p>
    <w:p w:rsidR="00457369" w:rsidRDefault="00457369" w:rsidP="00BE0FFA">
      <w:pPr>
        <w:overflowPunct w:val="0"/>
        <w:autoSpaceDE w:val="0"/>
        <w:autoSpaceDN w:val="0"/>
        <w:adjustRightInd w:val="0"/>
        <w:ind w:right="-142"/>
        <w:jc w:val="both"/>
        <w:textAlignment w:val="baseline"/>
        <w:rPr>
          <w:rFonts w:ascii="Bookman Old Style" w:eastAsia="Helvetica" w:hAnsi="Bookman Old Style"/>
          <w:b/>
          <w:bCs/>
          <w:sz w:val="20"/>
          <w:szCs w:val="20"/>
        </w:rPr>
      </w:pPr>
    </w:p>
    <w:p w:rsidR="00457369" w:rsidRDefault="00457369" w:rsidP="00BE0FFA">
      <w:pPr>
        <w:overflowPunct w:val="0"/>
        <w:autoSpaceDE w:val="0"/>
        <w:autoSpaceDN w:val="0"/>
        <w:adjustRightInd w:val="0"/>
        <w:ind w:right="-142"/>
        <w:jc w:val="both"/>
        <w:textAlignment w:val="baseline"/>
        <w:rPr>
          <w:rFonts w:ascii="Bookman Old Style" w:eastAsia="Helvetica" w:hAnsi="Bookman Old Style"/>
          <w:b/>
          <w:bCs/>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Pr="00457369" w:rsidRDefault="003135EA" w:rsidP="008026F5">
      <w:pPr>
        <w:spacing w:after="0" w:line="240" w:lineRule="auto"/>
        <w:rPr>
          <w:rFonts w:cs="Times New Roman"/>
          <w:sz w:val="18"/>
          <w:szCs w:val="18"/>
        </w:rPr>
      </w:pPr>
      <w:r w:rsidRPr="00457369">
        <w:rPr>
          <w:rFonts w:cs="Times New Roman"/>
          <w:noProof/>
          <w:sz w:val="18"/>
          <w:szCs w:val="18"/>
          <w:lang w:eastAsia="pt-BR"/>
        </w:rPr>
        <mc:AlternateContent>
          <mc:Choice Requires="wps">
            <w:drawing>
              <wp:anchor distT="0" distB="0" distL="0" distR="0" simplePos="0" relativeHeight="251659264" behindDoc="0" locked="0" layoutInCell="0" allowOverlap="1" wp14:anchorId="527940F9" wp14:editId="10BE7C0F">
                <wp:simplePos x="0" y="0"/>
                <wp:positionH relativeFrom="column">
                  <wp:posOffset>3459893</wp:posOffset>
                </wp:positionH>
                <wp:positionV relativeFrom="paragraph">
                  <wp:posOffset>16254</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2.45pt;margin-top:1.3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sidRPr="00457369">
        <w:rPr>
          <w:rFonts w:cs="Times New Roman"/>
          <w:sz w:val="18"/>
          <w:szCs w:val="18"/>
        </w:rPr>
        <w:t>DATA:            /              /</w:t>
      </w:r>
    </w:p>
    <w:p w:rsidR="00457369" w:rsidRPr="00457369" w:rsidRDefault="00457369" w:rsidP="008026F5">
      <w:pPr>
        <w:spacing w:after="0" w:line="240" w:lineRule="auto"/>
        <w:rPr>
          <w:rFonts w:cs="Times New Roman"/>
          <w:sz w:val="18"/>
          <w:szCs w:val="18"/>
        </w:rPr>
      </w:pPr>
    </w:p>
    <w:p w:rsidR="00457369" w:rsidRPr="00457369" w:rsidRDefault="00457369" w:rsidP="008026F5">
      <w:pPr>
        <w:spacing w:after="0" w:line="240" w:lineRule="auto"/>
        <w:rPr>
          <w:rFonts w:cs="Times New Roman"/>
          <w:sz w:val="18"/>
          <w:szCs w:val="18"/>
        </w:rPr>
      </w:pPr>
    </w:p>
    <w:p w:rsidR="00457369" w:rsidRPr="00457369" w:rsidRDefault="00457369" w:rsidP="008026F5">
      <w:pPr>
        <w:spacing w:after="0" w:line="240" w:lineRule="auto"/>
        <w:rPr>
          <w:rFonts w:cs="Times New Roman"/>
          <w:sz w:val="18"/>
          <w:szCs w:val="18"/>
        </w:rPr>
      </w:pPr>
    </w:p>
    <w:p w:rsidR="008026F5" w:rsidRPr="00457369" w:rsidRDefault="008026F5" w:rsidP="008026F5">
      <w:pPr>
        <w:spacing w:after="0" w:line="240" w:lineRule="auto"/>
        <w:rPr>
          <w:rFonts w:cs="Times New Roman"/>
          <w:sz w:val="18"/>
          <w:szCs w:val="18"/>
        </w:rPr>
      </w:pPr>
    </w:p>
    <w:p w:rsidR="008026F5" w:rsidRPr="00457369" w:rsidRDefault="008026F5" w:rsidP="008026F5">
      <w:pPr>
        <w:spacing w:after="0" w:line="240" w:lineRule="auto"/>
        <w:rPr>
          <w:rFonts w:cs="Times New Roman"/>
          <w:sz w:val="18"/>
          <w:szCs w:val="18"/>
        </w:rPr>
      </w:pPr>
      <w:r w:rsidRPr="00457369">
        <w:rPr>
          <w:rFonts w:cs="Times New Roman"/>
          <w:sz w:val="18"/>
          <w:szCs w:val="18"/>
        </w:rPr>
        <w:t>_______________________________________________</w:t>
      </w:r>
    </w:p>
    <w:p w:rsidR="008026F5" w:rsidRPr="00457369" w:rsidRDefault="008026F5" w:rsidP="008026F5">
      <w:pPr>
        <w:spacing w:after="0" w:line="240" w:lineRule="auto"/>
        <w:rPr>
          <w:rFonts w:cs="Times New Roman"/>
          <w:sz w:val="18"/>
          <w:szCs w:val="18"/>
        </w:rPr>
      </w:pPr>
      <w:r w:rsidRPr="00457369">
        <w:rPr>
          <w:rFonts w:cs="Times New Roman"/>
          <w:sz w:val="18"/>
          <w:szCs w:val="18"/>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457369" w:rsidRDefault="00457369">
      <w:pPr>
        <w:spacing w:after="0" w:line="240" w:lineRule="auto"/>
        <w:rPr>
          <w:rFonts w:cs="Times New Roman"/>
          <w:b/>
          <w:color w:val="FF0000"/>
          <w:sz w:val="20"/>
          <w:szCs w:val="20"/>
        </w:rPr>
      </w:pPr>
      <w:r>
        <w:rPr>
          <w:rFonts w:cs="Times New Roman"/>
          <w:b/>
          <w:color w:val="FF0000"/>
          <w:sz w:val="20"/>
          <w:szCs w:val="20"/>
        </w:rPr>
        <w:br w:type="page"/>
      </w: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457369" w:rsidRDefault="00457369" w:rsidP="00323EE8">
      <w:pPr>
        <w:spacing w:after="0" w:line="240" w:lineRule="auto"/>
        <w:jc w:val="center"/>
        <w:rPr>
          <w:rFonts w:cs="Times New Roman"/>
          <w:b/>
          <w:color w:val="FF0000"/>
          <w:sz w:val="20"/>
          <w:szCs w:val="20"/>
        </w:rPr>
      </w:pPr>
    </w:p>
    <w:p w:rsidR="00457369" w:rsidRDefault="00457369"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457369" w:rsidRDefault="00457369"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457369">
        <w:rPr>
          <w:rFonts w:cstheme="minorHAnsi"/>
          <w:b/>
          <w:sz w:val="24"/>
          <w:szCs w:val="24"/>
        </w:rPr>
        <w:t xml:space="preserve">Nº </w:t>
      </w:r>
      <w:r w:rsidR="00457369" w:rsidRPr="00457369">
        <w:rPr>
          <w:rFonts w:cstheme="minorHAnsi"/>
          <w:b/>
          <w:sz w:val="24"/>
          <w:szCs w:val="24"/>
        </w:rPr>
        <w:t>1474/2025</w:t>
      </w:r>
    </w:p>
    <w:p w:rsidR="00893482" w:rsidRPr="0044408A" w:rsidRDefault="00893482" w:rsidP="00893482">
      <w:pPr>
        <w:spacing w:after="0" w:line="240" w:lineRule="auto"/>
        <w:rPr>
          <w:rFonts w:cstheme="minorHAnsi"/>
          <w:sz w:val="24"/>
          <w:szCs w:val="24"/>
        </w:rPr>
      </w:pPr>
    </w:p>
    <w:p w:rsidR="00893482" w:rsidRPr="007C7DA7" w:rsidRDefault="00893482" w:rsidP="00893482">
      <w:pPr>
        <w:spacing w:after="0" w:line="240" w:lineRule="auto"/>
        <w:jc w:val="both"/>
        <w:rPr>
          <w:rFonts w:cstheme="minorHAnsi"/>
          <w:b/>
          <w:sz w:val="24"/>
          <w:szCs w:val="24"/>
        </w:rPr>
      </w:pPr>
      <w:r w:rsidRPr="007C7DA7">
        <w:rPr>
          <w:rFonts w:cstheme="minorHAnsi"/>
          <w:b/>
          <w:sz w:val="24"/>
          <w:szCs w:val="24"/>
        </w:rPr>
        <w:t xml:space="preserve">OBJETO: </w:t>
      </w:r>
      <w:r w:rsidR="00457369" w:rsidRPr="00457369">
        <w:rPr>
          <w:rFonts w:cstheme="minorHAnsi"/>
          <w:b/>
          <w:sz w:val="24"/>
          <w:szCs w:val="24"/>
        </w:rPr>
        <w:t>AQUISIÇÃO DE ESPARGIDOR DE AGENTE PIMENTA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3A" w:rsidRDefault="00B3273A">
      <w:pPr>
        <w:spacing w:after="0" w:line="240" w:lineRule="auto"/>
      </w:pPr>
      <w:r>
        <w:separator/>
      </w:r>
    </w:p>
  </w:endnote>
  <w:endnote w:type="continuationSeparator" w:id="0">
    <w:p w:rsidR="00B3273A" w:rsidRDefault="00B32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3A" w:rsidRDefault="00B3273A">
      <w:pPr>
        <w:spacing w:after="0" w:line="240" w:lineRule="auto"/>
      </w:pPr>
      <w:r>
        <w:separator/>
      </w:r>
    </w:p>
  </w:footnote>
  <w:footnote w:type="continuationSeparator" w:id="0">
    <w:p w:rsidR="00B3273A" w:rsidRDefault="00B327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57369"/>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6ADE"/>
    <w:rsid w:val="00AF58AE"/>
    <w:rsid w:val="00B13DCE"/>
    <w:rsid w:val="00B258FB"/>
    <w:rsid w:val="00B3273A"/>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46DA7"/>
    <w:rsid w:val="00D503D2"/>
    <w:rsid w:val="00D560D3"/>
    <w:rsid w:val="00D56C1C"/>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FC2ED-A14E-48A3-8A15-B7C0F1388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3044</Words>
  <Characters>16440</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5</cp:revision>
  <cp:lastPrinted>2024-07-22T17:59:00Z</cp:lastPrinted>
  <dcterms:created xsi:type="dcterms:W3CDTF">2024-09-13T17:53:00Z</dcterms:created>
  <dcterms:modified xsi:type="dcterms:W3CDTF">2025-06-24T21:40:00Z</dcterms:modified>
  <dc:language>pt-BR</dc:language>
</cp:coreProperties>
</file>