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817F5">
              <w:rPr>
                <w:b/>
                <w:sz w:val="32"/>
                <w:szCs w:val="32"/>
              </w:rPr>
              <w:t>1583/2025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817F5">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817F5">
              <w:rPr>
                <w:sz w:val="24"/>
                <w:szCs w:val="24"/>
              </w:rPr>
              <w:t>03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817F5">
              <w:rPr>
                <w:b/>
                <w:sz w:val="24"/>
                <w:szCs w:val="24"/>
              </w:rPr>
              <w:t>63505/2025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F817F5">
              <w:rPr>
                <w:b/>
                <w:sz w:val="24"/>
                <w:szCs w:val="24"/>
              </w:rPr>
              <w:t>08/07/2025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F817F5" w:rsidRPr="00F817F5">
              <w:rPr>
                <w:rFonts w:cstheme="minorHAnsi"/>
                <w:sz w:val="24"/>
                <w:szCs w:val="24"/>
              </w:rPr>
              <w:t>Fornecimento de Água Mineral</w:t>
            </w:r>
            <w:r w:rsidR="000E0B4C" w:rsidRPr="00F817F5">
              <w:rPr>
                <w:rFonts w:cstheme="minorHAnsi"/>
                <w:sz w:val="24"/>
                <w:szCs w:val="24"/>
              </w:rPr>
              <w:t>,</w:t>
            </w:r>
            <w:r w:rsidR="00D73595" w:rsidRPr="00F817F5">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817F5">
        <w:rPr>
          <w:b/>
          <w:sz w:val="24"/>
          <w:szCs w:val="24"/>
        </w:rPr>
        <w:t>1583/2025.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F817F5">
        <w:rPr>
          <w:sz w:val="24"/>
          <w:szCs w:val="24"/>
        </w:rPr>
        <w:t>1583/2025.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F817F5">
        <w:rPr>
          <w:sz w:val="24"/>
          <w:szCs w:val="24"/>
        </w:rPr>
        <w:t>03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3089E" w:rsidRPr="00E44227" w:rsidTr="00CA78E3">
        <w:trPr>
          <w:trHeight w:val="642"/>
        </w:trPr>
        <w:tc>
          <w:tcPr>
            <w:tcW w:w="667" w:type="dxa"/>
            <w:vAlign w:val="center"/>
          </w:tcPr>
          <w:p w:rsidR="0023089E" w:rsidRPr="00E44227" w:rsidRDefault="00F817F5"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23089E" w:rsidRPr="00E44227" w:rsidRDefault="00F817F5"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23639</w:t>
            </w:r>
          </w:p>
        </w:tc>
        <w:tc>
          <w:tcPr>
            <w:tcW w:w="4011" w:type="dxa"/>
            <w:vAlign w:val="center"/>
          </w:tcPr>
          <w:p w:rsidR="0023089E" w:rsidRPr="00E44227" w:rsidRDefault="00F817F5"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ÁGUA MINERAL – SEM GÁS – COPO COM 200 ML.</w:t>
            </w:r>
          </w:p>
        </w:tc>
        <w:tc>
          <w:tcPr>
            <w:tcW w:w="651" w:type="dxa"/>
            <w:noWrap/>
            <w:vAlign w:val="center"/>
          </w:tcPr>
          <w:p w:rsidR="0023089E" w:rsidRPr="00E44227" w:rsidRDefault="00F817F5"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5" w:type="dxa"/>
            <w:noWrap/>
            <w:vAlign w:val="center"/>
          </w:tcPr>
          <w:p w:rsidR="0023089E" w:rsidRPr="00E44227" w:rsidRDefault="00F817F5" w:rsidP="009D2B38">
            <w:pPr>
              <w:pStyle w:val="TableParagraph"/>
              <w:jc w:val="center"/>
              <w:rPr>
                <w:rFonts w:ascii="Arial" w:hAnsi="Arial" w:cs="Arial"/>
                <w:color w:val="000000" w:themeColor="text1"/>
                <w:sz w:val="18"/>
                <w:szCs w:val="18"/>
              </w:rPr>
            </w:pPr>
            <w:r>
              <w:rPr>
                <w:rFonts w:ascii="Arial" w:hAnsi="Arial" w:cs="Arial"/>
                <w:color w:val="000000" w:themeColor="text1"/>
                <w:sz w:val="18"/>
                <w:szCs w:val="18"/>
              </w:rPr>
              <w:t>50.400</w:t>
            </w:r>
          </w:p>
        </w:tc>
        <w:tc>
          <w:tcPr>
            <w:tcW w:w="1053" w:type="dxa"/>
            <w:vAlign w:val="center"/>
          </w:tcPr>
          <w:p w:rsidR="0023089E" w:rsidRPr="00E44227" w:rsidRDefault="00F817F5"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23089E" w:rsidRPr="00E44227" w:rsidRDefault="00F817F5"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23089E" w:rsidRPr="00E44227" w:rsidRDefault="0023089E" w:rsidP="00CA78E3">
            <w:pPr>
              <w:spacing w:after="0" w:line="240" w:lineRule="auto"/>
              <w:jc w:val="center"/>
              <w:rPr>
                <w:rFonts w:ascii="Arial" w:hAnsi="Arial" w:cs="Arial"/>
                <w:sz w:val="18"/>
                <w:szCs w:val="18"/>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F817F5">
        <w:rPr>
          <w:rFonts w:cstheme="minorHAnsi"/>
          <w:b/>
          <w:sz w:val="24"/>
          <w:szCs w:val="24"/>
        </w:rPr>
        <w:t xml:space="preserve">Nº </w:t>
      </w:r>
      <w:r w:rsidR="00F817F5">
        <w:rPr>
          <w:rFonts w:cstheme="minorHAnsi"/>
          <w:b/>
          <w:sz w:val="24"/>
          <w:szCs w:val="24"/>
        </w:rPr>
        <w:t>1583/2025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bookmarkStart w:id="0" w:name="_GoBack"/>
      <w:r w:rsidR="00F817F5" w:rsidRPr="00F817F5">
        <w:rPr>
          <w:rFonts w:cstheme="minorHAnsi"/>
          <w:sz w:val="24"/>
          <w:szCs w:val="24"/>
        </w:rPr>
        <w:t>Fornecimento de Água Mineral, conforme Termo de Referência.</w:t>
      </w:r>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DA6" w:rsidRDefault="007A4DA6">
      <w:pPr>
        <w:spacing w:after="0" w:line="240" w:lineRule="auto"/>
      </w:pPr>
      <w:r>
        <w:separator/>
      </w:r>
    </w:p>
  </w:endnote>
  <w:endnote w:type="continuationSeparator" w:id="0">
    <w:p w:rsidR="007A4DA6" w:rsidRDefault="007A4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DA6" w:rsidRDefault="007A4DA6">
      <w:pPr>
        <w:spacing w:after="0" w:line="240" w:lineRule="auto"/>
      </w:pPr>
      <w:r>
        <w:separator/>
      </w:r>
    </w:p>
  </w:footnote>
  <w:footnote w:type="continuationSeparator" w:id="0">
    <w:p w:rsidR="007A4DA6" w:rsidRDefault="007A4D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4DA6"/>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17F5"/>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9BCB2-58D4-4B5C-BD63-7C1B49179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2740</Words>
  <Characters>14798</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2025-07-03T17:47:00Z</dcterms:modified>
  <dc:language>pt-BR</dc:language>
</cp:coreProperties>
</file>