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9F4D49">
              <w:rPr>
                <w:b/>
                <w:sz w:val="32"/>
                <w:szCs w:val="32"/>
              </w:rPr>
              <w:t>1659/2025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4D49">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F4D49">
              <w:rPr>
                <w:sz w:val="24"/>
                <w:szCs w:val="24"/>
              </w:rPr>
              <w:t>08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F4D49">
              <w:rPr>
                <w:b/>
                <w:sz w:val="24"/>
                <w:szCs w:val="24"/>
              </w:rPr>
              <w:t>73183/2025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Default="0075643F" w:rsidP="0008059D">
            <w:pPr>
              <w:tabs>
                <w:tab w:val="left" w:pos="1635"/>
              </w:tabs>
              <w:spacing w:after="0" w:line="240" w:lineRule="auto"/>
              <w:jc w:val="center"/>
              <w:rPr>
                <w:b/>
                <w:sz w:val="24"/>
                <w:szCs w:val="24"/>
              </w:rPr>
            </w:pPr>
            <w:r w:rsidRPr="00947F57">
              <w:rPr>
                <w:b/>
                <w:sz w:val="24"/>
                <w:szCs w:val="24"/>
              </w:rPr>
              <w:t xml:space="preserve">Até dia </w:t>
            </w:r>
            <w:r w:rsidR="009F4D49">
              <w:rPr>
                <w:b/>
                <w:sz w:val="24"/>
                <w:szCs w:val="24"/>
              </w:rPr>
              <w:t>14/07/2025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8059D"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009F4D49">
              <w:rPr>
                <w:rFonts w:cstheme="minorHAnsi"/>
                <w:sz w:val="24"/>
                <w:szCs w:val="24"/>
              </w:rPr>
              <w:t>: Contratação de empresa especializada para execução de reparos estrutural</w:t>
            </w:r>
            <w:r w:rsidR="006C69B1" w:rsidRPr="009F4D49">
              <w:rPr>
                <w:rFonts w:cstheme="minorHAnsi"/>
                <w:sz w:val="24"/>
                <w:szCs w:val="24"/>
              </w:rPr>
              <w:t xml:space="preserve">, </w:t>
            </w:r>
            <w:r w:rsidR="009F4D49" w:rsidRPr="009F4D49">
              <w:rPr>
                <w:rFonts w:cstheme="minorHAnsi"/>
                <w:sz w:val="24"/>
                <w:szCs w:val="24"/>
                <w:lang w:eastAsia="pt-BR"/>
              </w:rPr>
              <w:t>conforme Termo de Referência.</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1D1C06"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p>
          <w:p w:rsidR="00947F57" w:rsidRDefault="001D1C06"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9F4D49">
        <w:rPr>
          <w:b/>
          <w:sz w:val="24"/>
          <w:szCs w:val="24"/>
        </w:rPr>
        <w:t xml:space="preserve">AVISO DE DISPENSA DE LICITAÇÃO N° </w:t>
      </w:r>
      <w:r w:rsidR="009F4D49" w:rsidRPr="009F4D49">
        <w:rPr>
          <w:b/>
          <w:sz w:val="24"/>
          <w:szCs w:val="24"/>
        </w:rPr>
        <w:t>1659/2025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8059D">
        <w:rPr>
          <w:sz w:val="24"/>
          <w:szCs w:val="24"/>
        </w:rPr>
        <w:t>thais</w:t>
      </w:r>
      <w:proofErr w:type="gramEnd"/>
      <w:r w:rsidR="0008059D">
        <w:rPr>
          <w:sz w:val="24"/>
          <w:szCs w:val="24"/>
        </w:rPr>
        <w:t>.rodrigues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9F4D49">
        <w:rPr>
          <w:sz w:val="24"/>
          <w:szCs w:val="24"/>
        </w:rPr>
        <w:t>1659/2025.</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9F4D49">
        <w:rPr>
          <w:sz w:val="24"/>
          <w:szCs w:val="24"/>
        </w:rPr>
        <w:t>08 de julho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5881"/>
        <w:gridCol w:w="764"/>
        <w:gridCol w:w="952"/>
        <w:gridCol w:w="1417"/>
      </w:tblGrid>
      <w:tr w:rsidR="009F4D49" w:rsidRPr="00A45094" w:rsidTr="009F4D49">
        <w:trPr>
          <w:trHeight w:val="330"/>
        </w:trPr>
        <w:tc>
          <w:tcPr>
            <w:tcW w:w="702" w:type="dxa"/>
            <w:vAlign w:val="center"/>
          </w:tcPr>
          <w:p w:rsidR="009F4D49" w:rsidRPr="00A45094" w:rsidRDefault="009F4D49"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9F4D49" w:rsidRPr="00A45094" w:rsidRDefault="009F4D49" w:rsidP="00805EDE">
            <w:pPr>
              <w:pStyle w:val="CabealhoeRodap"/>
              <w:spacing w:after="0"/>
              <w:jc w:val="center"/>
              <w:rPr>
                <w:b/>
                <w:sz w:val="20"/>
                <w:szCs w:val="20"/>
                <w:lang w:eastAsia="pt-BR"/>
              </w:rPr>
            </w:pPr>
            <w:r w:rsidRPr="00A45094">
              <w:rPr>
                <w:b/>
                <w:sz w:val="20"/>
                <w:szCs w:val="20"/>
                <w:lang w:eastAsia="pt-BR"/>
              </w:rPr>
              <w:t>Código</w:t>
            </w:r>
          </w:p>
        </w:tc>
        <w:tc>
          <w:tcPr>
            <w:tcW w:w="5881" w:type="dxa"/>
            <w:noWrap/>
            <w:vAlign w:val="center"/>
            <w:hideMark/>
          </w:tcPr>
          <w:p w:rsidR="009F4D49" w:rsidRPr="00A45094" w:rsidRDefault="009F4D49"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9F4D49" w:rsidRPr="00A45094" w:rsidRDefault="009F4D49"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9F4D49" w:rsidRPr="00A45094" w:rsidRDefault="009F4D49"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9F4D49" w:rsidRPr="00A45094" w:rsidRDefault="009F4D49" w:rsidP="00805EDE">
            <w:pPr>
              <w:pStyle w:val="CabealhoeRodap"/>
              <w:spacing w:after="0"/>
              <w:jc w:val="center"/>
              <w:rPr>
                <w:b/>
                <w:sz w:val="20"/>
                <w:szCs w:val="20"/>
                <w:lang w:eastAsia="pt-BR"/>
              </w:rPr>
            </w:pPr>
            <w:r>
              <w:rPr>
                <w:b/>
                <w:sz w:val="20"/>
                <w:szCs w:val="20"/>
                <w:lang w:eastAsia="pt-BR"/>
              </w:rPr>
              <w:t xml:space="preserve">Valor </w:t>
            </w:r>
            <w:r w:rsidRPr="00A45094">
              <w:rPr>
                <w:b/>
                <w:sz w:val="20"/>
                <w:szCs w:val="20"/>
                <w:lang w:eastAsia="pt-BR"/>
              </w:rPr>
              <w:t>Total</w:t>
            </w:r>
          </w:p>
        </w:tc>
      </w:tr>
      <w:tr w:rsidR="009F4D49" w:rsidRPr="00092993" w:rsidTr="009F4D49">
        <w:trPr>
          <w:trHeight w:val="1225"/>
        </w:trPr>
        <w:tc>
          <w:tcPr>
            <w:tcW w:w="702" w:type="dxa"/>
            <w:vAlign w:val="center"/>
          </w:tcPr>
          <w:p w:rsidR="009F4D49" w:rsidRPr="009F4D49" w:rsidRDefault="009F4D49" w:rsidP="00805EDE">
            <w:pPr>
              <w:pStyle w:val="CabealhoeRodap"/>
              <w:spacing w:after="0"/>
              <w:jc w:val="center"/>
              <w:rPr>
                <w:rFonts w:cstheme="minorHAnsi"/>
                <w:sz w:val="20"/>
                <w:szCs w:val="20"/>
                <w:lang w:eastAsia="pt-BR"/>
              </w:rPr>
            </w:pPr>
            <w:proofErr w:type="gramStart"/>
            <w:r w:rsidRPr="009F4D49">
              <w:rPr>
                <w:rFonts w:cstheme="minorHAnsi"/>
                <w:sz w:val="20"/>
                <w:szCs w:val="20"/>
                <w:lang w:eastAsia="pt-BR"/>
              </w:rPr>
              <w:t>1</w:t>
            </w:r>
            <w:proofErr w:type="gramEnd"/>
          </w:p>
        </w:tc>
        <w:tc>
          <w:tcPr>
            <w:tcW w:w="966" w:type="dxa"/>
            <w:vAlign w:val="center"/>
          </w:tcPr>
          <w:p w:rsidR="009F4D49" w:rsidRPr="009F4D49" w:rsidRDefault="009F4D49" w:rsidP="00805EDE">
            <w:pPr>
              <w:pStyle w:val="CabealhoeRodap"/>
              <w:spacing w:after="0"/>
              <w:jc w:val="center"/>
              <w:rPr>
                <w:rFonts w:cstheme="minorHAnsi"/>
                <w:sz w:val="20"/>
                <w:szCs w:val="20"/>
                <w:lang w:eastAsia="pt-BR"/>
              </w:rPr>
            </w:pPr>
            <w:r w:rsidRPr="009F4D49">
              <w:rPr>
                <w:rFonts w:cstheme="minorHAnsi"/>
                <w:sz w:val="20"/>
                <w:szCs w:val="20"/>
                <w:lang w:eastAsia="pt-BR"/>
              </w:rPr>
              <w:t>138741</w:t>
            </w:r>
          </w:p>
        </w:tc>
        <w:tc>
          <w:tcPr>
            <w:tcW w:w="5881" w:type="dxa"/>
            <w:vAlign w:val="center"/>
          </w:tcPr>
          <w:p w:rsidR="009F4D49" w:rsidRPr="009F4D49" w:rsidRDefault="009F4D49" w:rsidP="009F4D49">
            <w:pPr>
              <w:pStyle w:val="CabealhoeRodap"/>
              <w:spacing w:after="0" w:line="240" w:lineRule="auto"/>
              <w:jc w:val="both"/>
              <w:rPr>
                <w:rFonts w:cstheme="minorHAnsi"/>
                <w:bCs/>
              </w:rPr>
            </w:pPr>
            <w:r w:rsidRPr="009F4D49">
              <w:rPr>
                <w:rFonts w:cstheme="minorHAnsi"/>
                <w:bCs/>
              </w:rPr>
              <w:t>Contratação de empresa especializada para</w:t>
            </w:r>
            <w:r>
              <w:rPr>
                <w:rFonts w:cstheme="minorHAnsi"/>
                <w:bCs/>
              </w:rPr>
              <w:t xml:space="preserve"> execução de reparos estrutural. </w:t>
            </w:r>
            <w:r w:rsidRPr="009F4D49">
              <w:rPr>
                <w:rFonts w:cstheme="minorHAnsi"/>
                <w:bCs/>
              </w:rPr>
              <w:t>Serviços:</w:t>
            </w:r>
          </w:p>
          <w:p w:rsidR="009F4D49" w:rsidRPr="009F4D49" w:rsidRDefault="009F4D49" w:rsidP="009F4D49">
            <w:pPr>
              <w:pStyle w:val="PargrafodaLista"/>
              <w:numPr>
                <w:ilvl w:val="0"/>
                <w:numId w:val="13"/>
              </w:numPr>
              <w:spacing w:line="240" w:lineRule="auto"/>
              <w:jc w:val="both"/>
              <w:rPr>
                <w:rFonts w:cstheme="minorHAnsi"/>
              </w:rPr>
            </w:pPr>
            <w:r w:rsidRPr="009F4D49">
              <w:rPr>
                <w:rFonts w:cstheme="minorHAnsi"/>
              </w:rPr>
              <w:t>Remoção de Policarbonato, aproximadamente 86m</w:t>
            </w:r>
            <w:r w:rsidRPr="009F4D49">
              <w:rPr>
                <w:rFonts w:cstheme="minorHAnsi"/>
                <w:vertAlign w:val="superscript"/>
              </w:rPr>
              <w:t>2</w:t>
            </w:r>
            <w:r w:rsidRPr="009F4D49">
              <w:rPr>
                <w:rFonts w:cstheme="minorHAnsi"/>
              </w:rPr>
              <w:t>,</w:t>
            </w:r>
          </w:p>
          <w:p w:rsidR="009F4D49" w:rsidRPr="009F4D49" w:rsidRDefault="009F4D49" w:rsidP="009F4D49">
            <w:pPr>
              <w:pStyle w:val="PargrafodaLista"/>
              <w:numPr>
                <w:ilvl w:val="0"/>
                <w:numId w:val="13"/>
              </w:numPr>
              <w:spacing w:line="240" w:lineRule="auto"/>
              <w:jc w:val="both"/>
              <w:rPr>
                <w:rFonts w:cstheme="minorHAnsi"/>
              </w:rPr>
            </w:pPr>
            <w:r w:rsidRPr="009F4D49">
              <w:rPr>
                <w:rFonts w:cstheme="minorHAnsi"/>
              </w:rPr>
              <w:t>Instalação de Policarbonato na cor azul e vedação de juntas, aproximadamente 86m</w:t>
            </w:r>
            <w:r w:rsidRPr="009F4D49">
              <w:rPr>
                <w:rFonts w:cstheme="minorHAnsi"/>
                <w:vertAlign w:val="superscript"/>
              </w:rPr>
              <w:t>2</w:t>
            </w:r>
            <w:r w:rsidRPr="009F4D49">
              <w:rPr>
                <w:rFonts w:cstheme="minorHAnsi"/>
              </w:rPr>
              <w:t>,</w:t>
            </w:r>
          </w:p>
          <w:p w:rsidR="009F4D49" w:rsidRPr="009F4D49" w:rsidRDefault="009F4D49" w:rsidP="009F4D49">
            <w:pPr>
              <w:pStyle w:val="PargrafodaLista"/>
              <w:numPr>
                <w:ilvl w:val="0"/>
                <w:numId w:val="13"/>
              </w:numPr>
              <w:spacing w:line="240" w:lineRule="auto"/>
              <w:jc w:val="both"/>
              <w:rPr>
                <w:rFonts w:cstheme="minorHAnsi"/>
              </w:rPr>
            </w:pPr>
            <w:r w:rsidRPr="009F4D49">
              <w:rPr>
                <w:rFonts w:cstheme="minorHAnsi"/>
              </w:rPr>
              <w:t>Aplicação de produtos de vedação e anticorrosivos na estrutura metálica;</w:t>
            </w:r>
          </w:p>
          <w:p w:rsidR="009F4D49" w:rsidRPr="009F4D49" w:rsidRDefault="009F4D49" w:rsidP="009F4D49">
            <w:pPr>
              <w:pStyle w:val="PargrafodaLista"/>
              <w:numPr>
                <w:ilvl w:val="0"/>
                <w:numId w:val="13"/>
              </w:numPr>
              <w:spacing w:line="240" w:lineRule="auto"/>
              <w:jc w:val="both"/>
              <w:rPr>
                <w:rFonts w:cstheme="minorHAnsi"/>
              </w:rPr>
            </w:pPr>
            <w:r w:rsidRPr="009F4D49">
              <w:rPr>
                <w:rFonts w:cstheme="minorHAnsi"/>
              </w:rPr>
              <w:t>Manutenção das Calhas internas, aproximadamente 37m</w:t>
            </w:r>
            <w:r w:rsidRPr="009F4D49">
              <w:rPr>
                <w:rFonts w:cstheme="minorHAnsi"/>
                <w:vertAlign w:val="superscript"/>
              </w:rPr>
              <w:t>2</w:t>
            </w:r>
            <w:r w:rsidRPr="009F4D49">
              <w:rPr>
                <w:rFonts w:cstheme="minorHAnsi"/>
              </w:rPr>
              <w:t>,</w:t>
            </w:r>
          </w:p>
          <w:p w:rsidR="009F4D49" w:rsidRPr="009F4D49" w:rsidRDefault="009F4D49" w:rsidP="009F4D49">
            <w:pPr>
              <w:pStyle w:val="PargrafodaLista"/>
              <w:numPr>
                <w:ilvl w:val="0"/>
                <w:numId w:val="13"/>
              </w:numPr>
              <w:spacing w:line="240" w:lineRule="auto"/>
              <w:jc w:val="both"/>
              <w:rPr>
                <w:rFonts w:cstheme="minorHAnsi"/>
              </w:rPr>
            </w:pPr>
            <w:bookmarkStart w:id="0" w:name="_GoBack"/>
            <w:r w:rsidRPr="009F4D49">
              <w:rPr>
                <w:rFonts w:cstheme="minorHAnsi"/>
              </w:rPr>
              <w:t xml:space="preserve">Calafetação </w:t>
            </w:r>
            <w:bookmarkEnd w:id="0"/>
            <w:r w:rsidRPr="009F4D49">
              <w:rPr>
                <w:rFonts w:cstheme="minorHAnsi"/>
              </w:rPr>
              <w:t xml:space="preserve">com selante de poliuretano nas calhas externas, aproximadamente </w:t>
            </w:r>
            <w:proofErr w:type="gramStart"/>
            <w:r w:rsidRPr="009F4D49">
              <w:rPr>
                <w:rFonts w:cstheme="minorHAnsi"/>
              </w:rPr>
              <w:t>100m</w:t>
            </w:r>
            <w:r w:rsidRPr="009F4D49">
              <w:rPr>
                <w:rFonts w:cstheme="minorHAnsi"/>
                <w:vertAlign w:val="superscript"/>
              </w:rPr>
              <w:t>2</w:t>
            </w:r>
            <w:proofErr w:type="gramEnd"/>
          </w:p>
          <w:p w:rsidR="009F4D49" w:rsidRPr="009F4D49" w:rsidRDefault="009F4D49" w:rsidP="009F4D49">
            <w:pPr>
              <w:pStyle w:val="PargrafodaLista"/>
              <w:numPr>
                <w:ilvl w:val="0"/>
                <w:numId w:val="13"/>
              </w:numPr>
              <w:spacing w:line="240" w:lineRule="auto"/>
              <w:jc w:val="both"/>
              <w:rPr>
                <w:rFonts w:cstheme="minorHAnsi"/>
              </w:rPr>
            </w:pPr>
            <w:r w:rsidRPr="009F4D49">
              <w:rPr>
                <w:rFonts w:cstheme="minorHAnsi"/>
              </w:rPr>
              <w:t xml:space="preserve">Tela ante pombo, aproximadamente </w:t>
            </w:r>
            <w:proofErr w:type="gramStart"/>
            <w:r w:rsidRPr="009F4D49">
              <w:rPr>
                <w:rFonts w:cstheme="minorHAnsi"/>
              </w:rPr>
              <w:t>52m</w:t>
            </w:r>
            <w:r w:rsidRPr="009F4D49">
              <w:rPr>
                <w:rFonts w:cstheme="minorHAnsi"/>
                <w:vertAlign w:val="superscript"/>
              </w:rPr>
              <w:t>2</w:t>
            </w:r>
            <w:proofErr w:type="gramEnd"/>
          </w:p>
          <w:p w:rsidR="009F4D49" w:rsidRPr="009F4D49" w:rsidRDefault="009F4D49" w:rsidP="009F4D49">
            <w:pPr>
              <w:pStyle w:val="PargrafodaLista"/>
              <w:widowControl w:val="0"/>
              <w:numPr>
                <w:ilvl w:val="0"/>
                <w:numId w:val="13"/>
              </w:numPr>
              <w:autoSpaceDE w:val="0"/>
              <w:autoSpaceDN w:val="0"/>
              <w:spacing w:after="0" w:line="240" w:lineRule="auto"/>
              <w:ind w:right="-1"/>
              <w:jc w:val="both"/>
              <w:rPr>
                <w:rFonts w:cstheme="minorHAnsi"/>
                <w:bCs/>
              </w:rPr>
            </w:pPr>
            <w:r w:rsidRPr="009F4D49">
              <w:rPr>
                <w:rFonts w:cstheme="minorHAnsi"/>
                <w:bCs/>
                <w:color w:val="000000" w:themeColor="text1"/>
              </w:rPr>
              <w:t>Todos os materiais e deverão ser fornecidos pela contratada</w:t>
            </w:r>
            <w:r>
              <w:rPr>
                <w:rFonts w:cstheme="minorHAnsi"/>
                <w:bCs/>
                <w:color w:val="000000" w:themeColor="text1"/>
              </w:rPr>
              <w:t>.</w:t>
            </w:r>
          </w:p>
        </w:tc>
        <w:tc>
          <w:tcPr>
            <w:tcW w:w="764" w:type="dxa"/>
            <w:noWrap/>
            <w:vAlign w:val="center"/>
          </w:tcPr>
          <w:p w:rsidR="009F4D49" w:rsidRPr="009F4D49" w:rsidRDefault="009F4D49" w:rsidP="00805EDE">
            <w:pPr>
              <w:spacing w:after="0" w:line="240" w:lineRule="auto"/>
              <w:ind w:left="-142"/>
              <w:jc w:val="center"/>
              <w:rPr>
                <w:rFonts w:cstheme="minorHAnsi"/>
                <w:sz w:val="20"/>
                <w:szCs w:val="20"/>
                <w:lang w:eastAsia="pt-BR"/>
              </w:rPr>
            </w:pPr>
            <w:r w:rsidRPr="009F4D49">
              <w:rPr>
                <w:rFonts w:cstheme="minorHAnsi"/>
                <w:sz w:val="20"/>
                <w:szCs w:val="20"/>
                <w:lang w:eastAsia="pt-BR"/>
              </w:rPr>
              <w:t>SV</w:t>
            </w:r>
          </w:p>
        </w:tc>
        <w:tc>
          <w:tcPr>
            <w:tcW w:w="952" w:type="dxa"/>
            <w:noWrap/>
            <w:vAlign w:val="center"/>
          </w:tcPr>
          <w:p w:rsidR="009F4D49" w:rsidRPr="009F4D49" w:rsidRDefault="009F4D49" w:rsidP="00805EDE">
            <w:pPr>
              <w:spacing w:after="0" w:line="240" w:lineRule="auto"/>
              <w:ind w:left="-142"/>
              <w:jc w:val="center"/>
              <w:rPr>
                <w:rFonts w:cstheme="minorHAnsi"/>
                <w:sz w:val="20"/>
                <w:szCs w:val="20"/>
                <w:lang w:eastAsia="pt-BR"/>
              </w:rPr>
            </w:pPr>
            <w:proofErr w:type="gramStart"/>
            <w:r w:rsidRPr="009F4D49">
              <w:rPr>
                <w:rFonts w:cstheme="minorHAnsi"/>
                <w:sz w:val="20"/>
                <w:szCs w:val="20"/>
                <w:lang w:eastAsia="pt-BR"/>
              </w:rPr>
              <w:t>1</w:t>
            </w:r>
            <w:proofErr w:type="gramEnd"/>
          </w:p>
        </w:tc>
        <w:tc>
          <w:tcPr>
            <w:tcW w:w="1417" w:type="dxa"/>
            <w:noWrap/>
            <w:vAlign w:val="center"/>
          </w:tcPr>
          <w:p w:rsidR="009F4D49" w:rsidRPr="009F4D49" w:rsidRDefault="009F4D49" w:rsidP="00805EDE">
            <w:pPr>
              <w:spacing w:after="0"/>
              <w:rPr>
                <w:rFonts w:cstheme="minorHAnsi"/>
                <w:sz w:val="20"/>
                <w:szCs w:val="20"/>
                <w:lang w:eastAsia="pt-BR"/>
              </w:rPr>
            </w:pPr>
            <w:r w:rsidRPr="009F4D49">
              <w:rPr>
                <w:rFonts w:cstheme="minorHAnsi"/>
                <w:sz w:val="20"/>
                <w:szCs w:val="20"/>
                <w:lang w:eastAsia="pt-BR"/>
              </w:rPr>
              <w:t>R$</w:t>
            </w: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9F4D49">
      <w:pPr>
        <w:overflowPunct w:val="0"/>
        <w:autoSpaceDE w:val="0"/>
        <w:autoSpaceDN w:val="0"/>
        <w:adjustRightInd w:val="0"/>
        <w:spacing w:after="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9F4D49">
      <w:pPr>
        <w:overflowPunct w:val="0"/>
        <w:autoSpaceDE w:val="0"/>
        <w:autoSpaceDN w:val="0"/>
        <w:adjustRightInd w:val="0"/>
        <w:spacing w:after="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9F4D49">
      <w:pPr>
        <w:spacing w:after="0" w:line="240" w:lineRule="auto"/>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sidRPr="009F4D49">
        <w:rPr>
          <w:rFonts w:cstheme="minorHAnsi"/>
          <w:sz w:val="24"/>
          <w:szCs w:val="24"/>
        </w:rPr>
        <w:t>Dispensa</w:t>
      </w:r>
      <w:r w:rsidRPr="009F4D49">
        <w:rPr>
          <w:rFonts w:cstheme="minorHAnsi"/>
          <w:sz w:val="24"/>
          <w:szCs w:val="24"/>
        </w:rPr>
        <w:t xml:space="preserve"> Nº </w:t>
      </w:r>
      <w:r w:rsidR="009F4D49" w:rsidRPr="009F4D49">
        <w:rPr>
          <w:rFonts w:cstheme="minorHAnsi"/>
          <w:sz w:val="24"/>
          <w:szCs w:val="24"/>
        </w:rPr>
        <w:t>1659/2025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9F4D49" w:rsidRPr="009F4D49">
        <w:rPr>
          <w:rFonts w:cstheme="minorHAnsi"/>
          <w:sz w:val="24"/>
          <w:szCs w:val="24"/>
        </w:rPr>
        <w:t>Contratação de empresa especializada para execução de reparos estrutural.</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F4D49" w:rsidRDefault="009F4D49" w:rsidP="00893482">
      <w:pPr>
        <w:spacing w:after="0" w:line="240" w:lineRule="auto"/>
        <w:jc w:val="both"/>
        <w:rPr>
          <w:rFonts w:cstheme="minorHAnsi"/>
          <w:color w:val="000000"/>
          <w:sz w:val="24"/>
          <w:szCs w:val="24"/>
        </w:rPr>
      </w:pP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D6676F" w:rsidRPr="00A70FF5" w:rsidRDefault="00D6676F" w:rsidP="00D6676F">
      <w:pPr>
        <w:ind w:firstLine="709"/>
        <w:jc w:val="both"/>
        <w:rPr>
          <w:rFonts w:cstheme="minorHAnsi"/>
          <w:sz w:val="24"/>
          <w:szCs w:val="24"/>
          <w:u w:val="single"/>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17AC9F4" wp14:editId="2EA262BE">
                <wp:simplePos x="0" y="0"/>
                <wp:positionH relativeFrom="column">
                  <wp:posOffset>3258820</wp:posOffset>
                </wp:positionH>
                <wp:positionV relativeFrom="paragraph">
                  <wp:posOffset>57595</wp:posOffset>
                </wp:positionV>
                <wp:extent cx="2826327" cy="1306286"/>
                <wp:effectExtent l="0" t="0" r="12700" b="27305"/>
                <wp:wrapNone/>
                <wp:docPr id="2" name="Retângulo 2"/>
                <wp:cNvGraphicFramePr/>
                <a:graphic xmlns:a="http://schemas.openxmlformats.org/drawingml/2006/main">
                  <a:graphicData uri="http://schemas.microsoft.com/office/word/2010/wordprocessingShape">
                    <wps:wsp>
                      <wps:cNvSpPr/>
                      <wps:spPr>
                        <a:xfrm>
                          <a:off x="0" y="0"/>
                          <a:ext cx="2826327" cy="130628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56.6pt;margin-top:4.55pt;width:222.55pt;height:10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krgIAAMkFAAAOAAAAZHJzL2Uyb0RvYy54bWysVM1u2zAMvg/YOwi6r/5pm3ZBnSJo0WFA&#10;0QZth54VWYoNyKImKbGzx9mr7MVGyT9pu2KHYTkookl+JD+RvLjsGkV2wroadEGzo5QSoTmUtd4U&#10;9NvTzadzSpxnumQKtCjoXjh6ufj44aI1c5FDBaoUliCIdvPWFLTy3syTxPFKNMwdgREalRJswzyK&#10;dpOUlrWI3qgkT9NZ0oItjQUunMOv172SLiK+lIL7eymd8EQVFHPz8bTxXIczWVyw+cYyU9V8SIP9&#10;QxYNqzUGnaCumWdka+s/oJqaW3Ag/RGHJgEpay5iDVhNlr6p5rFiRsRakBxnJprc/4Pld7uVJXVZ&#10;0JwSzRp8ogfhf/3Um60Ckgd+WuPmaPZoVnaQHF5DsZ20TfjHMkgXOd1PnIrOE44f8/N8dpyfUcJR&#10;lx2ns/x8FlCTg7uxzn8R0JBwKajFR4tcst2t873paBKiOVB1eVMrFYXQKOJKWbJj+MTrTTaAv7JS&#10;mrQFPc7OTiPwK11stQOC795BwGSVxpwDFX3x8eb3SoQklH4QEkkM5fYBXmfFOBfaZ72qYqXokz1N&#10;8TemO3pEZiJgQJZY5oQ9AIyWPciI3fM02AdXEbt/ck7/lljvPHnEyKD95NzUGux7AAqrGiL39iNJ&#10;PTWBJd+tu9hg0TJ8WUO5x6az0E+jM/ymxpe/Zc6vmMXxw0HFleLv8ZAK8OVguFFSgf3x3vdgj1OB&#10;WkpaHOeCuu9bZgUl6qvGefmcnZyE+Y/CyelZjoJ9qVm/1OhtcwXYThkuL8PjNdh7NV6lheYZN88y&#10;REUV0xxjF5R7OwpXvl8zuLu4WC6jGc68Yf5WPxoewAPPobOfumdmzdD+HifnDsbRZ/M3U9DbBk8N&#10;y60HWccROfA6vADui9hKw24LC+mlHK0OG3jxGwAA//8DAFBLAwQUAAYACAAAACEA09t2F+AAAAAJ&#10;AQAADwAAAGRycy9kb3ducmV2LnhtbEyPzW6DMBCE75X6DtZW6q0xkFARwhJVlfp3yKFppVwdvGAE&#10;thF2Arx93VN7HM1o5ptiP+ueXWl0rTUI8SoCRqaysjUNwvfXy0MGzHlhpOitIYSFHOzL25tC5NJO&#10;5pOuR9+wUGJcLhCU90POuasUaeFWdiATvNqOWvggx4bLUUyhXPc8iaJHrkVrwoISAz0rqrrjRSN0&#10;h4+uHd6zun5VSzot4uTnzRvi/d38tAPmafZ/YfjFD+hQBqazvRjpWI+QxuskRBG2MbDgb9NsDeyM&#10;kMSbDHhZ8P8Pyh8AAAD//wMAUEsBAi0AFAAGAAgAAAAhALaDOJL+AAAA4QEAABMAAAAAAAAAAAAA&#10;AAAAAAAAAFtDb250ZW50X1R5cGVzXS54bWxQSwECLQAUAAYACAAAACEAOP0h/9YAAACUAQAACwAA&#10;AAAAAAAAAAAAAAAvAQAAX3JlbHMvLnJlbHNQSwECLQAUAAYACAAAACEAMTnPpK4CAADJBQAADgAA&#10;AAAAAAAAAAAAAAAuAgAAZHJzL2Uyb0RvYy54bWxQSwECLQAUAAYACAAAACEA09t2F+AAAAAJAQAA&#10;DwAAAAAAAAAAAAAAAAAI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w:t>
                      </w:r>
                    </w:p>
                  </w:txbxContent>
                </v:textbox>
              </v:rect>
            </w:pict>
          </mc:Fallback>
        </mc:AlternateConten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D6676F"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p>
    <w:p w:rsidR="00D6676F" w:rsidRPr="00A36C47"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__________________________________</w:t>
      </w:r>
    </w:p>
    <w:p w:rsidR="00D6676F" w:rsidRPr="002D48B8"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509" w:rsidRDefault="009D5509">
      <w:pPr>
        <w:spacing w:after="0" w:line="240" w:lineRule="auto"/>
      </w:pPr>
      <w:r>
        <w:separator/>
      </w:r>
    </w:p>
  </w:endnote>
  <w:endnote w:type="continuationSeparator" w:id="0">
    <w:p w:rsidR="009D5509" w:rsidRDefault="009D5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509" w:rsidRDefault="009D5509">
      <w:pPr>
        <w:spacing w:after="0" w:line="240" w:lineRule="auto"/>
      </w:pPr>
      <w:r>
        <w:separator/>
      </w:r>
    </w:p>
  </w:footnote>
  <w:footnote w:type="continuationSeparator" w:id="0">
    <w:p w:rsidR="009D5509" w:rsidRDefault="009D55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E8C25C4"/>
    <w:multiLevelType w:val="hybridMultilevel"/>
    <w:tmpl w:val="1032A2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4819"/>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1C06"/>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298D"/>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276D1"/>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42A0"/>
    <w:rsid w:val="006C5EF6"/>
    <w:rsid w:val="006C69B1"/>
    <w:rsid w:val="006D11E1"/>
    <w:rsid w:val="00716C66"/>
    <w:rsid w:val="007362A0"/>
    <w:rsid w:val="00742A1E"/>
    <w:rsid w:val="007514F6"/>
    <w:rsid w:val="0075643F"/>
    <w:rsid w:val="00757A85"/>
    <w:rsid w:val="00765E9D"/>
    <w:rsid w:val="00766EA8"/>
    <w:rsid w:val="00774F53"/>
    <w:rsid w:val="0078457D"/>
    <w:rsid w:val="00795D0A"/>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5EB9"/>
    <w:rsid w:val="00941554"/>
    <w:rsid w:val="00944B3B"/>
    <w:rsid w:val="00947F57"/>
    <w:rsid w:val="00954443"/>
    <w:rsid w:val="00981D4E"/>
    <w:rsid w:val="00983CAD"/>
    <w:rsid w:val="00995579"/>
    <w:rsid w:val="009978EF"/>
    <w:rsid w:val="009A415E"/>
    <w:rsid w:val="009A6744"/>
    <w:rsid w:val="009B77F9"/>
    <w:rsid w:val="009C6A2B"/>
    <w:rsid w:val="009D2E9D"/>
    <w:rsid w:val="009D5509"/>
    <w:rsid w:val="009F4D49"/>
    <w:rsid w:val="00A041AC"/>
    <w:rsid w:val="00A04559"/>
    <w:rsid w:val="00A04C45"/>
    <w:rsid w:val="00A057BA"/>
    <w:rsid w:val="00A10E34"/>
    <w:rsid w:val="00A13FCE"/>
    <w:rsid w:val="00A347F9"/>
    <w:rsid w:val="00A36283"/>
    <w:rsid w:val="00A45094"/>
    <w:rsid w:val="00A551BF"/>
    <w:rsid w:val="00A83617"/>
    <w:rsid w:val="00A84A6B"/>
    <w:rsid w:val="00A85002"/>
    <w:rsid w:val="00A907CC"/>
    <w:rsid w:val="00A95E55"/>
    <w:rsid w:val="00AA5616"/>
    <w:rsid w:val="00AD6E63"/>
    <w:rsid w:val="00AE07F9"/>
    <w:rsid w:val="00AE1C25"/>
    <w:rsid w:val="00AE2E37"/>
    <w:rsid w:val="00AF58AE"/>
    <w:rsid w:val="00B13DCE"/>
    <w:rsid w:val="00B161D8"/>
    <w:rsid w:val="00B21CB1"/>
    <w:rsid w:val="00B258FB"/>
    <w:rsid w:val="00B427C0"/>
    <w:rsid w:val="00B46DDF"/>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2FCE"/>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6676F"/>
    <w:rsid w:val="00D73595"/>
    <w:rsid w:val="00D83721"/>
    <w:rsid w:val="00D92170"/>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41AB"/>
    <w:rsid w:val="00EF4EE2"/>
    <w:rsid w:val="00F0051C"/>
    <w:rsid w:val="00F23DF5"/>
    <w:rsid w:val="00F278DC"/>
    <w:rsid w:val="00F53555"/>
    <w:rsid w:val="00F727AC"/>
    <w:rsid w:val="00F7440F"/>
    <w:rsid w:val="00F857B3"/>
    <w:rsid w:val="00F92D20"/>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List I Paragraph,Parágrafo com marcador - inserir marcador,Parágrafo_2,Segundo,Texto,Título 10,fonte"/>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List I Paragraph Char,Parágrafo com marcador - inserir marcador Char,Parágrafo_2 Char,Segundo Char,Texto Char,Título 10 Char,fonte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List I Paragraph,Parágrafo com marcador - inserir marcador,Parágrafo_2,Segundo,Texto,Título 10,fonte"/>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List I Paragraph Char,Parágrafo com marcador - inserir marcador Char,Parágrafo_2 Char,Segundo Char,Texto Char,Título 10 Char,fonte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233D6-B919-440E-84FF-88AB444A5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2793</Words>
  <Characters>15085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7</cp:revision>
  <cp:lastPrinted>2023-12-14T17:10:00Z</cp:lastPrinted>
  <dcterms:created xsi:type="dcterms:W3CDTF">2024-09-13T17:54:00Z</dcterms:created>
  <dcterms:modified xsi:type="dcterms:W3CDTF">2025-07-09T13:09:00Z</dcterms:modified>
  <dc:language>pt-BR</dc:language>
</cp:coreProperties>
</file>