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 xml:space="preserve">AVISO DE DISPENSA DE LICITAÇÃO N° </w:t>
            </w:r>
            <w:r w:rsidR="001D6D2D">
              <w:rPr>
                <w:b/>
                <w:sz w:val="32"/>
                <w:szCs w:val="32"/>
              </w:rPr>
              <w:t>1662/2025</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9B77F9">
              <w:rPr>
                <w:sz w:val="24"/>
                <w:szCs w:val="24"/>
              </w:rPr>
              <w:t>637</w:t>
            </w:r>
            <w:r w:rsidR="0075643F" w:rsidRPr="002F2478">
              <w:rPr>
                <w:sz w:val="24"/>
                <w:szCs w:val="24"/>
              </w:rPr>
              <w:t>/202</w:t>
            </w:r>
            <w:r w:rsidR="009B77F9">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1D6D2D">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1D6D2D">
              <w:rPr>
                <w:sz w:val="24"/>
                <w:szCs w:val="24"/>
              </w:rPr>
              <w:t>09 de julho de 2025.</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1D6D2D">
              <w:rPr>
                <w:b/>
                <w:sz w:val="24"/>
                <w:szCs w:val="24"/>
              </w:rPr>
              <w:t>70468/2025.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08059D">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Pr="00947F57">
              <w:rPr>
                <w:b/>
                <w:sz w:val="24"/>
                <w:szCs w:val="24"/>
              </w:rPr>
              <w:t xml:space="preserve"> DA PROPOSTA DE P</w:t>
            </w:r>
            <w:r w:rsidR="005E02EE">
              <w:rPr>
                <w:b/>
                <w:sz w:val="24"/>
                <w:szCs w:val="24"/>
              </w:rPr>
              <w:t>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vAlign w:val="center"/>
          </w:tcPr>
          <w:p w:rsidR="00CE299F" w:rsidRDefault="0075643F" w:rsidP="0008059D">
            <w:pPr>
              <w:tabs>
                <w:tab w:val="left" w:pos="1635"/>
              </w:tabs>
              <w:spacing w:after="0" w:line="240" w:lineRule="auto"/>
              <w:jc w:val="center"/>
              <w:rPr>
                <w:b/>
                <w:sz w:val="24"/>
                <w:szCs w:val="24"/>
              </w:rPr>
            </w:pPr>
            <w:r w:rsidRPr="00947F57">
              <w:rPr>
                <w:b/>
                <w:sz w:val="24"/>
                <w:szCs w:val="24"/>
              </w:rPr>
              <w:t xml:space="preserve">Até dia </w:t>
            </w:r>
            <w:r w:rsidR="001D6D2D">
              <w:rPr>
                <w:b/>
                <w:sz w:val="24"/>
                <w:szCs w:val="24"/>
              </w:rPr>
              <w:t>14/07/2025</w:t>
            </w:r>
          </w:p>
          <w:p w:rsidR="0075643F" w:rsidRPr="00947F57" w:rsidRDefault="00CE299F" w:rsidP="0008059D">
            <w:pPr>
              <w:tabs>
                <w:tab w:val="left" w:pos="1635"/>
              </w:tabs>
              <w:spacing w:after="0" w:line="240" w:lineRule="auto"/>
              <w:jc w:val="center"/>
              <w:rPr>
                <w:rFonts w:eastAsiaTheme="minorEastAsia" w:cs="Times New Roman"/>
                <w:b/>
                <w:color w:val="000000"/>
                <w:sz w:val="24"/>
                <w:szCs w:val="24"/>
                <w:lang w:eastAsia="pt-BR"/>
              </w:rPr>
            </w:pPr>
            <w:r>
              <w:rPr>
                <w:b/>
                <w:sz w:val="24"/>
                <w:szCs w:val="24"/>
              </w:rPr>
              <w:t>Horário:</w:t>
            </w:r>
            <w:r w:rsidR="0075643F" w:rsidRPr="00947F57">
              <w:rPr>
                <w:b/>
                <w:sz w:val="24"/>
                <w:szCs w:val="24"/>
              </w:rPr>
              <w:t xml:space="preserve"> </w:t>
            </w:r>
            <w:r w:rsidR="00EB1BA2">
              <w:rPr>
                <w:b/>
                <w:sz w:val="24"/>
                <w:szCs w:val="24"/>
              </w:rPr>
              <w:t>17</w:t>
            </w:r>
            <w:r w:rsidR="0075643F" w:rsidRPr="00947F57">
              <w:rPr>
                <w:b/>
                <w:sz w:val="24"/>
                <w:szCs w:val="24"/>
              </w:rPr>
              <w:t>h</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08059D" w:rsidP="00947F57">
            <w:pPr>
              <w:spacing w:after="0" w:line="240" w:lineRule="auto"/>
              <w:jc w:val="center"/>
              <w:rPr>
                <w:rFonts w:eastAsiaTheme="minorEastAsia" w:cs="Times New Roman"/>
                <w:color w:val="000000"/>
                <w:sz w:val="24"/>
                <w:szCs w:val="24"/>
                <w:lang w:eastAsia="pt-BR"/>
              </w:rPr>
            </w:pPr>
            <w:r>
              <w:rPr>
                <w:sz w:val="24"/>
                <w:szCs w:val="24"/>
              </w:rPr>
              <w:t>thais.rodrigues</w:t>
            </w:r>
            <w:r w:rsidR="0075643F" w:rsidRPr="00947F57">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através da Secretaria de G</w:t>
            </w:r>
            <w:r w:rsidR="00947F57" w:rsidRPr="00947F57">
              <w:rPr>
                <w:sz w:val="24"/>
                <w:szCs w:val="24"/>
              </w:rPr>
              <w:t>estão Administrativa e Finanças</w:t>
            </w:r>
            <w:r w:rsidRPr="00947F57">
              <w:rPr>
                <w:sz w:val="24"/>
                <w:szCs w:val="24"/>
              </w:rPr>
              <w:t xml:space="preserve">, com sede na </w:t>
            </w:r>
            <w:r w:rsidRPr="00947F57">
              <w:rPr>
                <w:rFonts w:eastAsiaTheme="minorEastAsia" w:cstheme="minorHAnsi"/>
                <w:color w:val="000000"/>
                <w:sz w:val="24"/>
                <w:szCs w:val="24"/>
                <w:lang w:eastAsia="pt-BR"/>
              </w:rPr>
              <w:t xml:space="preserve">Rua José de Alencar, 123,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795D0A" w:rsidRDefault="00947F57" w:rsidP="00947F57">
            <w:pPr>
              <w:spacing w:after="0" w:line="240" w:lineRule="auto"/>
              <w:jc w:val="both"/>
              <w:rPr>
                <w:rFonts w:cstheme="minorHAnsi"/>
                <w:b/>
                <w:sz w:val="24"/>
                <w:szCs w:val="24"/>
              </w:rPr>
            </w:pPr>
          </w:p>
          <w:p w:rsidR="005E02EE" w:rsidRPr="00795D0A" w:rsidRDefault="005E02EE" w:rsidP="00947F57">
            <w:pPr>
              <w:spacing w:after="0" w:line="240" w:lineRule="auto"/>
              <w:jc w:val="both"/>
              <w:rPr>
                <w:rFonts w:cstheme="minorHAnsi"/>
                <w:b/>
                <w:sz w:val="24"/>
                <w:szCs w:val="24"/>
              </w:rPr>
            </w:pPr>
          </w:p>
          <w:p w:rsidR="00947F57" w:rsidRPr="001D6D2D" w:rsidRDefault="00947F57" w:rsidP="00947F57">
            <w:pPr>
              <w:spacing w:after="0" w:line="240" w:lineRule="auto"/>
              <w:jc w:val="both"/>
              <w:rPr>
                <w:rFonts w:cstheme="minorHAnsi"/>
                <w:b/>
                <w:sz w:val="24"/>
                <w:szCs w:val="24"/>
              </w:rPr>
            </w:pPr>
            <w:r w:rsidRPr="00795D0A">
              <w:rPr>
                <w:rFonts w:cstheme="minorHAnsi"/>
                <w:b/>
                <w:sz w:val="24"/>
                <w:szCs w:val="24"/>
              </w:rPr>
              <w:t>OBJETO</w:t>
            </w:r>
            <w:r w:rsidR="001D6D2D">
              <w:rPr>
                <w:rFonts w:cstheme="minorHAnsi"/>
                <w:sz w:val="24"/>
                <w:szCs w:val="24"/>
              </w:rPr>
              <w:t xml:space="preserve">: </w:t>
            </w:r>
            <w:r w:rsidR="001D6D2D" w:rsidRPr="001D6D2D">
              <w:rPr>
                <w:rFonts w:cstheme="minorHAnsi"/>
                <w:sz w:val="24"/>
                <w:szCs w:val="24"/>
              </w:rPr>
              <w:t>Serviço Especializado em Execução de Sondagem, conforme Termo de Referência.</w:t>
            </w:r>
            <w:r w:rsidR="001D6D2D">
              <w:rPr>
                <w:rFonts w:cstheme="minorHAnsi"/>
                <w:b/>
                <w:sz w:val="24"/>
                <w:szCs w:val="24"/>
              </w:rPr>
              <w:t xml:space="preserve"> </w:t>
            </w:r>
          </w:p>
          <w:p w:rsidR="00947F57" w:rsidRPr="00795D0A" w:rsidRDefault="00947F57" w:rsidP="00947F57">
            <w:pPr>
              <w:spacing w:after="0" w:line="240" w:lineRule="auto"/>
              <w:jc w:val="both"/>
              <w:rPr>
                <w:rFonts w:cstheme="minorHAnsi"/>
                <w:sz w:val="24"/>
                <w:szCs w:val="24"/>
              </w:rPr>
            </w:pPr>
          </w:p>
          <w:p w:rsidR="00947F57" w:rsidRPr="00795D0A" w:rsidRDefault="00947F57" w:rsidP="00947F57">
            <w:pPr>
              <w:spacing w:after="0" w:line="240" w:lineRule="auto"/>
              <w:jc w:val="both"/>
              <w:rPr>
                <w:rFonts w:cstheme="minorHAnsi"/>
                <w:sz w:val="24"/>
                <w:szCs w:val="24"/>
              </w:rPr>
            </w:pPr>
          </w:p>
          <w:p w:rsidR="00947F57" w:rsidRPr="00795D0A" w:rsidRDefault="00947F57" w:rsidP="00947F57">
            <w:pPr>
              <w:spacing w:after="0" w:line="240" w:lineRule="auto"/>
              <w:jc w:val="both"/>
              <w:rPr>
                <w:rFonts w:eastAsiaTheme="minorEastAsia" w:cstheme="minorHAnsi"/>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1D1C06" w:rsidRDefault="00D73595" w:rsidP="004E61F1">
            <w:pPr>
              <w:spacing w:after="0" w:line="240" w:lineRule="auto"/>
              <w:jc w:val="both"/>
              <w:rPr>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CE299F">
              <w:rPr>
                <w:sz w:val="24"/>
                <w:szCs w:val="24"/>
              </w:rPr>
              <w:t>Regularidade</w:t>
            </w:r>
          </w:p>
          <w:p w:rsidR="00947F57" w:rsidRDefault="001D1C06" w:rsidP="004E61F1">
            <w:pPr>
              <w:spacing w:after="0" w:line="240" w:lineRule="auto"/>
              <w:jc w:val="both"/>
              <w:rPr>
                <w:i/>
                <w:color w:val="FF0000"/>
                <w:sz w:val="24"/>
                <w:szCs w:val="24"/>
              </w:rPr>
            </w:pPr>
            <w:r>
              <w:rPr>
                <w:sz w:val="24"/>
                <w:szCs w:val="24"/>
              </w:rPr>
              <w:t xml:space="preserve">Anexo IV - </w:t>
            </w:r>
            <w:r w:rsidR="00663A16">
              <w:rPr>
                <w:sz w:val="24"/>
                <w:szCs w:val="24"/>
              </w:rPr>
              <w:t>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2F4EDA" w:rsidRDefault="002F4EDA" w:rsidP="000F5823">
      <w:pPr>
        <w:spacing w:after="0" w:line="240" w:lineRule="auto"/>
        <w:ind w:left="-142"/>
        <w:jc w:val="center"/>
        <w:rPr>
          <w:b/>
          <w:sz w:val="24"/>
          <w:szCs w:val="24"/>
        </w:rPr>
      </w:pPr>
    </w:p>
    <w:p w:rsidR="005E5111" w:rsidRPr="00B54239" w:rsidRDefault="005E5111" w:rsidP="000F5823">
      <w:pPr>
        <w:spacing w:after="0" w:line="240" w:lineRule="auto"/>
        <w:ind w:left="-142"/>
        <w:jc w:val="center"/>
        <w:rPr>
          <w:b/>
          <w:sz w:val="24"/>
          <w:szCs w:val="24"/>
        </w:rPr>
      </w:pPr>
      <w:r w:rsidRPr="001D6D2D">
        <w:rPr>
          <w:b/>
          <w:sz w:val="24"/>
          <w:szCs w:val="24"/>
        </w:rPr>
        <w:t xml:space="preserve">AVISO DE DISPENSA DE LICITAÇÃO N° </w:t>
      </w:r>
      <w:r w:rsidR="001D6D2D" w:rsidRPr="001D6D2D">
        <w:rPr>
          <w:b/>
          <w:sz w:val="24"/>
          <w:szCs w:val="24"/>
        </w:rPr>
        <w:t>1662/2025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CE299F">
        <w:rPr>
          <w:sz w:val="24"/>
          <w:szCs w:val="24"/>
        </w:rPr>
        <w:t>637</w:t>
      </w:r>
      <w:r w:rsidRPr="00B54239">
        <w:rPr>
          <w:sz w:val="24"/>
          <w:szCs w:val="24"/>
        </w:rPr>
        <w:t xml:space="preserve"> de </w:t>
      </w:r>
      <w:r w:rsidR="00CE299F">
        <w:rPr>
          <w:sz w:val="24"/>
          <w:szCs w:val="24"/>
        </w:rPr>
        <w:t>21</w:t>
      </w:r>
      <w:r w:rsidRPr="00B54239">
        <w:rPr>
          <w:sz w:val="24"/>
          <w:szCs w:val="24"/>
        </w:rPr>
        <w:t xml:space="preserve"> de </w:t>
      </w:r>
      <w:r w:rsidR="00CE299F">
        <w:rPr>
          <w:sz w:val="24"/>
          <w:szCs w:val="24"/>
        </w:rPr>
        <w:t>Mai</w:t>
      </w:r>
      <w:r w:rsidR="0091744A" w:rsidRPr="00B54239">
        <w:rPr>
          <w:sz w:val="24"/>
          <w:szCs w:val="24"/>
        </w:rPr>
        <w:t>o</w:t>
      </w:r>
      <w:r w:rsidRPr="00B54239">
        <w:rPr>
          <w:sz w:val="24"/>
          <w:szCs w:val="24"/>
        </w:rPr>
        <w:t xml:space="preserve"> de 202</w:t>
      </w:r>
      <w:r w:rsidR="00CE299F">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xml:space="preserve">) Estejam cumprindo penalidade de suspensão temporária imposta pela Administração Pública Municipal, </w:t>
      </w:r>
      <w:r w:rsidR="00CE299F">
        <w:rPr>
          <w:sz w:val="24"/>
          <w:szCs w:val="24"/>
        </w:rPr>
        <w:t xml:space="preserve">inciso III do art. 156 da Lei Federal </w:t>
      </w:r>
      <w:r w:rsidR="00CE299F" w:rsidRPr="00B54239">
        <w:rPr>
          <w:sz w:val="24"/>
          <w:szCs w:val="24"/>
        </w:rPr>
        <w:t>n° 14.133/21</w:t>
      </w:r>
      <w:r w:rsidR="00CE299F">
        <w:rPr>
          <w:sz w:val="24"/>
          <w:szCs w:val="24"/>
        </w:rPr>
        <w:t xml:space="preserve">, ou </w:t>
      </w:r>
      <w:r w:rsidR="005E5111" w:rsidRPr="00B54239">
        <w:rPr>
          <w:sz w:val="24"/>
          <w:szCs w:val="24"/>
        </w:rPr>
        <w:t>ainda, penalidade imposta por qualquer órgão da Administração Pública, na hipótese prevista no inciso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w:t>
      </w:r>
      <w:r w:rsidR="005A07E5">
        <w:rPr>
          <w:sz w:val="24"/>
          <w:szCs w:val="24"/>
        </w:rPr>
        <w:t>,</w:t>
      </w:r>
      <w:r w:rsidR="005E5111" w:rsidRPr="00B54239">
        <w:rPr>
          <w:sz w:val="24"/>
          <w:szCs w:val="24"/>
        </w:rPr>
        <w:t xml:space="preserve"> </w:t>
      </w:r>
      <w:r w:rsidR="005A07E5">
        <w:rPr>
          <w:sz w:val="24"/>
          <w:szCs w:val="24"/>
        </w:rPr>
        <w:t>A</w:t>
      </w:r>
      <w:r w:rsidR="005E5111" w:rsidRPr="00B54239">
        <w:rPr>
          <w:sz w:val="24"/>
          <w:szCs w:val="24"/>
        </w:rPr>
        <w:t>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proofErr w:type="gramStart"/>
      <w:r w:rsidR="0008059D">
        <w:rPr>
          <w:sz w:val="24"/>
          <w:szCs w:val="24"/>
        </w:rPr>
        <w:t>thais</w:t>
      </w:r>
      <w:proofErr w:type="gramEnd"/>
      <w:r w:rsidR="0008059D">
        <w:rPr>
          <w:sz w:val="24"/>
          <w:szCs w:val="24"/>
        </w:rPr>
        <w:t>.rodrigues</w:t>
      </w:r>
      <w:hyperlink r:id="rId9" w:history="1">
        <w:r w:rsidR="00D73595" w:rsidRPr="00D73595">
          <w:rPr>
            <w:sz w:val="24"/>
            <w:szCs w:val="24"/>
          </w:rPr>
          <w:t>@sjc.sp.gov.br</w:t>
        </w:r>
      </w:hyperlink>
      <w:r w:rsidR="00D73595" w:rsidRPr="00D73595">
        <w:rPr>
          <w:rStyle w:val="Hyperlink"/>
          <w:color w:val="000000" w:themeColor="text1"/>
          <w:sz w:val="24"/>
          <w:szCs w:val="24"/>
          <w:u w:val="none"/>
        </w:rPr>
        <w:t xml:space="preserve">, </w:t>
      </w:r>
      <w:r w:rsidR="0091744A" w:rsidRPr="00D73595">
        <w:rPr>
          <w:color w:val="000000" w:themeColor="text1"/>
          <w:sz w:val="24"/>
          <w:szCs w:val="24"/>
        </w:rPr>
        <w:t>f</w:t>
      </w:r>
      <w:r w:rsidR="0091744A" w:rsidRPr="00B54239">
        <w:rPr>
          <w:sz w:val="24"/>
          <w:szCs w:val="24"/>
        </w:rPr>
        <w:t>azendo referência no assunto do e-mai</w:t>
      </w:r>
      <w:r w:rsidR="00207AD9">
        <w:rPr>
          <w:sz w:val="24"/>
          <w:szCs w:val="24"/>
        </w:rPr>
        <w:t xml:space="preserve">l a DISPENSA DE LICITAÇÃO N° </w:t>
      </w:r>
      <w:r w:rsidR="001D6D2D">
        <w:rPr>
          <w:sz w:val="24"/>
          <w:szCs w:val="24"/>
        </w:rPr>
        <w:t>1662/2025.</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 xml:space="preserve">às especificações contidas neste </w:t>
      </w:r>
      <w:r w:rsidRPr="00B54239">
        <w:rPr>
          <w:sz w:val="24"/>
          <w:szCs w:val="24"/>
        </w:rPr>
        <w:lastRenderedPageBreak/>
        <w:t>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A proposta de preço apresentada deverá incluir todas e quaisquer despesas necessárias para a execução do objeto desta Dispensa de Licitação, tais como: tributos, emolumentos, contribuições sociais, fiscais, parafiscais,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78457D">
        <w:rPr>
          <w:b/>
          <w:sz w:val="24"/>
          <w:szCs w:val="24"/>
          <w:u w:val="single"/>
        </w:rPr>
        <w:t xml:space="preserve">A empresa declarada vencedora será comunicada para apresentar os documentos de </w:t>
      </w:r>
      <w:r w:rsidR="0078457D" w:rsidRPr="0078457D">
        <w:rPr>
          <w:b/>
          <w:sz w:val="24"/>
          <w:szCs w:val="24"/>
          <w:u w:val="single"/>
        </w:rPr>
        <w:t>regularidade</w:t>
      </w:r>
      <w:r w:rsidR="00120ADC" w:rsidRPr="0078457D">
        <w:rPr>
          <w:b/>
          <w:sz w:val="24"/>
          <w:szCs w:val="24"/>
          <w:u w:val="single"/>
        </w:rPr>
        <w:t xml:space="preserve"> em até </w:t>
      </w:r>
      <w:r w:rsidR="00172D39" w:rsidRPr="0078457D">
        <w:rPr>
          <w:b/>
          <w:sz w:val="24"/>
          <w:szCs w:val="24"/>
          <w:u w:val="single"/>
        </w:rPr>
        <w:t>03</w:t>
      </w:r>
      <w:r w:rsidR="00120ADC" w:rsidRPr="0078457D">
        <w:rPr>
          <w:b/>
          <w:sz w:val="24"/>
          <w:szCs w:val="24"/>
          <w:u w:val="single"/>
        </w:rPr>
        <w:t xml:space="preserve"> (</w:t>
      </w:r>
      <w:r w:rsidR="00172D39" w:rsidRPr="0078457D">
        <w:rPr>
          <w:b/>
          <w:sz w:val="24"/>
          <w:szCs w:val="24"/>
          <w:u w:val="single"/>
        </w:rPr>
        <w:t>três</w:t>
      </w:r>
      <w:r w:rsidR="00120ADC" w:rsidRPr="0078457D">
        <w:rPr>
          <w:b/>
          <w:sz w:val="24"/>
          <w:szCs w:val="24"/>
          <w:u w:val="single"/>
        </w:rPr>
        <w:t>) dias úteis</w:t>
      </w:r>
      <w:r w:rsidR="00120ADC" w:rsidRPr="004923D5">
        <w:rPr>
          <w:sz w:val="24"/>
          <w:szCs w:val="24"/>
        </w:rPr>
        <w:t>.</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78457D">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Anexo </w:t>
      </w:r>
      <w:r w:rsidR="001B3009" w:rsidRPr="004923D5">
        <w:rPr>
          <w:sz w:val="24"/>
          <w:szCs w:val="24"/>
        </w:rPr>
        <w:t>I</w:t>
      </w:r>
      <w:r w:rsidR="0078457D">
        <w:rPr>
          <w:sz w:val="24"/>
          <w:szCs w:val="24"/>
        </w:rPr>
        <w:t>II</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w:t>
      </w:r>
      <w:r w:rsidR="0078457D">
        <w:rPr>
          <w:sz w:val="24"/>
          <w:szCs w:val="24"/>
        </w:rPr>
        <w:t xml:space="preserve"> bem como </w:t>
      </w:r>
      <w:r w:rsidR="0078457D" w:rsidRPr="00291B23">
        <w:rPr>
          <w:sz w:val="24"/>
          <w:szCs w:val="24"/>
        </w:rPr>
        <w:t>Cadastro Nacional de Empresas Punidas- CNEP (art. 91, § 4º, da Lei Federal n. 14.133, de 2021)</w:t>
      </w:r>
      <w:r w:rsidR="0078457D">
        <w:rPr>
          <w:sz w:val="24"/>
          <w:szCs w:val="24"/>
        </w:rPr>
        <w:t>,</w:t>
      </w:r>
      <w:r w:rsidRPr="00291B23">
        <w:rPr>
          <w:sz w:val="24"/>
          <w:szCs w:val="24"/>
        </w:rPr>
        <w:t xml:space="preserve">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813177">
      <w:pPr>
        <w:spacing w:after="0" w:line="240" w:lineRule="auto"/>
        <w:ind w:left="284"/>
        <w:jc w:val="both"/>
        <w:rPr>
          <w:sz w:val="24"/>
          <w:szCs w:val="24"/>
        </w:rPr>
      </w:pPr>
      <w:r w:rsidRPr="00291B23">
        <w:rPr>
          <w:sz w:val="24"/>
          <w:szCs w:val="24"/>
        </w:rPr>
        <w:t xml:space="preserve">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w:t>
      </w:r>
      <w:r w:rsidR="0078457D">
        <w:rPr>
          <w:sz w:val="24"/>
          <w:szCs w:val="24"/>
        </w:rPr>
        <w:t>II</w:t>
      </w:r>
      <w:r w:rsidRPr="00291B23">
        <w:rPr>
          <w:sz w:val="24"/>
          <w:szCs w:val="24"/>
        </w:rPr>
        <w:t>-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w:t>
      </w:r>
      <w:r w:rsidR="0078457D">
        <w:rPr>
          <w:sz w:val="24"/>
          <w:szCs w:val="24"/>
        </w:rPr>
        <w:t>neste aviso</w:t>
      </w:r>
      <w:r w:rsidR="00172D39" w:rsidRPr="00172D39">
        <w:rPr>
          <w:sz w:val="24"/>
          <w:szCs w:val="24"/>
        </w:rPr>
        <w:t xml:space="preserve">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w:t>
      </w:r>
      <w:r w:rsidR="0078457D">
        <w:rPr>
          <w:sz w:val="24"/>
          <w:szCs w:val="24"/>
        </w:rPr>
        <w:t>N</w:t>
      </w:r>
      <w:r w:rsidRPr="00172D39">
        <w:rPr>
          <w:sz w:val="24"/>
          <w:szCs w:val="24"/>
        </w:rPr>
        <w:t xml:space="preserve">ão poderá ser inferior a 0,5% (cinco décimos por cento) nem superior a 30% (trinta por cento) do valor </w:t>
      </w:r>
      <w:r w:rsidR="005C4D56">
        <w:rPr>
          <w:sz w:val="24"/>
          <w:szCs w:val="24"/>
        </w:rPr>
        <w:t xml:space="preserve">celebrado com </w:t>
      </w:r>
      <w:r w:rsidR="0078457D">
        <w:rPr>
          <w:sz w:val="24"/>
          <w:szCs w:val="24"/>
        </w:rPr>
        <w:t>contrata</w:t>
      </w:r>
      <w:r w:rsidR="005C4D56">
        <w:rPr>
          <w:sz w:val="24"/>
          <w:szCs w:val="24"/>
        </w:rPr>
        <w:t>ção direta</w:t>
      </w:r>
      <w:r w:rsidR="0078457D">
        <w:rPr>
          <w:sz w:val="24"/>
          <w:szCs w:val="24"/>
        </w:rPr>
        <w:t xml:space="preserve"> </w:t>
      </w:r>
      <w:r w:rsidRPr="00172D39">
        <w:rPr>
          <w:sz w:val="24"/>
          <w:szCs w:val="24"/>
        </w:rPr>
        <w:t>e será aplicada ao responsável por qualquer das infrações administrativas previstas nas letra</w:t>
      </w:r>
      <w:r w:rsidR="005C4D56">
        <w:rPr>
          <w:sz w:val="24"/>
          <w:szCs w:val="24"/>
        </w:rPr>
        <w:t>s A, B, C e D.</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O atraso injustificado na execução do contrato sujeita</w:t>
      </w:r>
      <w:r w:rsidR="005C4D56">
        <w:rPr>
          <w:sz w:val="24"/>
          <w:szCs w:val="24"/>
        </w:rPr>
        <w:t xml:space="preserve">rá o contratado </w:t>
      </w:r>
      <w:proofErr w:type="gramStart"/>
      <w:r w:rsidR="005C4D56">
        <w:rPr>
          <w:sz w:val="24"/>
          <w:szCs w:val="24"/>
        </w:rPr>
        <w:t>a</w:t>
      </w:r>
      <w:proofErr w:type="gramEnd"/>
      <w:r w:rsidR="005C4D56">
        <w:rPr>
          <w:sz w:val="24"/>
          <w:szCs w:val="24"/>
        </w:rPr>
        <w:t xml:space="preserve"> multa de mora</w:t>
      </w:r>
      <w:r w:rsidRPr="00172D39">
        <w:rPr>
          <w:sz w:val="24"/>
          <w:szCs w:val="24"/>
        </w:rPr>
        <w:t>.</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w:t>
      </w:r>
      <w:r w:rsidR="005C4D56">
        <w:rPr>
          <w:sz w:val="24"/>
          <w:szCs w:val="24"/>
        </w:rPr>
        <w:t xml:space="preserve">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sidR="005C4D56">
        <w:rPr>
          <w:sz w:val="24"/>
          <w:szCs w:val="24"/>
        </w:rPr>
        <w:t>A,</w:t>
      </w:r>
      <w:proofErr w:type="gramEnd"/>
      <w:r w:rsidR="005C4D56">
        <w:rPr>
          <w:sz w:val="24"/>
          <w:szCs w:val="24"/>
        </w:rPr>
        <w:t>B,C e D</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w:t>
      </w:r>
      <w:r w:rsidR="005C4D56">
        <w:rPr>
          <w:sz w:val="24"/>
          <w:szCs w:val="24"/>
        </w:rPr>
        <w:t xml:space="preserve"> caso ocorra ilegalidade, de ofí</w:t>
      </w:r>
      <w:r w:rsidRPr="00B54239">
        <w:rPr>
          <w:sz w:val="24"/>
          <w:szCs w:val="24"/>
        </w:rPr>
        <w:t>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w:t>
      </w:r>
      <w:r w:rsidR="005C4D56">
        <w:rPr>
          <w:sz w:val="24"/>
          <w:szCs w:val="24"/>
        </w:rPr>
        <w:t>ará a imediata desclassificação</w:t>
      </w:r>
      <w:r w:rsidRPr="00B54239">
        <w:rPr>
          <w:sz w:val="24"/>
          <w:szCs w:val="24"/>
        </w:rPr>
        <w:t xml:space="preserve">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B54239">
        <w:rPr>
          <w:sz w:val="24"/>
          <w:szCs w:val="24"/>
        </w:rPr>
        <w:t>São José</w:t>
      </w:r>
      <w:r w:rsidR="00107ED5" w:rsidRPr="00B54239">
        <w:rPr>
          <w:sz w:val="24"/>
          <w:szCs w:val="24"/>
        </w:rPr>
        <w:t xml:space="preserve"> dos Campos</w:t>
      </w:r>
      <w:r w:rsidR="005E5111" w:rsidRPr="00B54239">
        <w:rPr>
          <w:sz w:val="24"/>
          <w:szCs w:val="24"/>
        </w:rPr>
        <w:t xml:space="preserve">, </w:t>
      </w:r>
      <w:r w:rsidR="001D6D2D">
        <w:rPr>
          <w:sz w:val="24"/>
          <w:szCs w:val="24"/>
        </w:rPr>
        <w:t>09 de julho de 2025.</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0F1118" w:rsidRDefault="000F1118" w:rsidP="004E61F1">
      <w:pPr>
        <w:spacing w:after="0" w:line="240" w:lineRule="auto"/>
        <w:ind w:left="-142"/>
        <w:jc w:val="both"/>
        <w:rPr>
          <w:rFonts w:eastAsiaTheme="minorEastAsia" w:cs="Times New Roman"/>
          <w:color w:val="000000"/>
          <w:sz w:val="24"/>
          <w:szCs w:val="24"/>
          <w:lang w:eastAsia="pt-BR"/>
        </w:rPr>
      </w:pPr>
    </w:p>
    <w:p w:rsidR="000F1118" w:rsidRDefault="000F1118"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F2117" w:rsidRDefault="001F2117"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795D0A" w:rsidRDefault="00795D0A"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lastRenderedPageBreak/>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Default="008026F5" w:rsidP="008026F5">
      <w:pPr>
        <w:spacing w:after="0" w:line="240" w:lineRule="auto"/>
        <w:rPr>
          <w:rFonts w:cs="Times New Roman"/>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Default="008026F5" w:rsidP="008026F5">
      <w:pPr>
        <w:spacing w:after="0" w:line="240" w:lineRule="auto"/>
        <w:ind w:left="-142"/>
        <w:jc w:val="both"/>
        <w:rPr>
          <w:rFonts w:eastAsiaTheme="minorEastAsia" w:cs="Times New Roman"/>
          <w:color w:val="000000"/>
          <w:sz w:val="20"/>
          <w:szCs w:val="20"/>
          <w:lang w:eastAsia="pt-BR"/>
        </w:rPr>
      </w:pPr>
    </w:p>
    <w:tbl>
      <w:tblPr>
        <w:tblStyle w:val="Tabelacomgrade"/>
        <w:tblW w:w="10682" w:type="dxa"/>
        <w:tblLook w:val="04A0" w:firstRow="1" w:lastRow="0" w:firstColumn="1" w:lastColumn="0" w:noHBand="0" w:noVBand="1"/>
      </w:tblPr>
      <w:tblGrid>
        <w:gridCol w:w="702"/>
        <w:gridCol w:w="966"/>
        <w:gridCol w:w="5881"/>
        <w:gridCol w:w="764"/>
        <w:gridCol w:w="952"/>
        <w:gridCol w:w="1417"/>
      </w:tblGrid>
      <w:tr w:rsidR="001D6D2D" w:rsidRPr="00A45094" w:rsidTr="001D6D2D">
        <w:trPr>
          <w:trHeight w:val="330"/>
        </w:trPr>
        <w:tc>
          <w:tcPr>
            <w:tcW w:w="702" w:type="dxa"/>
            <w:vAlign w:val="center"/>
          </w:tcPr>
          <w:p w:rsidR="001D6D2D" w:rsidRPr="00A45094" w:rsidRDefault="001D6D2D" w:rsidP="00805EDE">
            <w:pPr>
              <w:pStyle w:val="CabealhoeRodap"/>
              <w:spacing w:after="0"/>
              <w:jc w:val="center"/>
              <w:rPr>
                <w:b/>
                <w:sz w:val="20"/>
                <w:szCs w:val="20"/>
                <w:lang w:eastAsia="pt-BR"/>
              </w:rPr>
            </w:pPr>
            <w:r w:rsidRPr="00A45094">
              <w:rPr>
                <w:b/>
                <w:sz w:val="20"/>
                <w:szCs w:val="20"/>
                <w:lang w:eastAsia="pt-BR"/>
              </w:rPr>
              <w:t>Item</w:t>
            </w:r>
          </w:p>
        </w:tc>
        <w:tc>
          <w:tcPr>
            <w:tcW w:w="966" w:type="dxa"/>
            <w:vAlign w:val="center"/>
          </w:tcPr>
          <w:p w:rsidR="001D6D2D" w:rsidRPr="00A45094" w:rsidRDefault="001D6D2D" w:rsidP="00805EDE">
            <w:pPr>
              <w:pStyle w:val="CabealhoeRodap"/>
              <w:spacing w:after="0"/>
              <w:jc w:val="center"/>
              <w:rPr>
                <w:b/>
                <w:sz w:val="20"/>
                <w:szCs w:val="20"/>
                <w:lang w:eastAsia="pt-BR"/>
              </w:rPr>
            </w:pPr>
            <w:r w:rsidRPr="00A45094">
              <w:rPr>
                <w:b/>
                <w:sz w:val="20"/>
                <w:szCs w:val="20"/>
                <w:lang w:eastAsia="pt-BR"/>
              </w:rPr>
              <w:t>Código</w:t>
            </w:r>
          </w:p>
        </w:tc>
        <w:tc>
          <w:tcPr>
            <w:tcW w:w="5881" w:type="dxa"/>
            <w:noWrap/>
            <w:vAlign w:val="center"/>
            <w:hideMark/>
          </w:tcPr>
          <w:p w:rsidR="001D6D2D" w:rsidRPr="00A45094" w:rsidRDefault="001D6D2D" w:rsidP="00805EDE">
            <w:pPr>
              <w:pStyle w:val="CabealhoeRodap"/>
              <w:spacing w:after="0"/>
              <w:jc w:val="center"/>
              <w:rPr>
                <w:b/>
                <w:sz w:val="20"/>
                <w:szCs w:val="20"/>
                <w:lang w:eastAsia="pt-BR"/>
              </w:rPr>
            </w:pPr>
            <w:r w:rsidRPr="00A45094">
              <w:rPr>
                <w:b/>
                <w:sz w:val="20"/>
                <w:szCs w:val="20"/>
                <w:lang w:eastAsia="pt-BR"/>
              </w:rPr>
              <w:t>Descrição</w:t>
            </w:r>
          </w:p>
        </w:tc>
        <w:tc>
          <w:tcPr>
            <w:tcW w:w="764" w:type="dxa"/>
            <w:noWrap/>
            <w:vAlign w:val="center"/>
            <w:hideMark/>
          </w:tcPr>
          <w:p w:rsidR="001D6D2D" w:rsidRPr="00A45094" w:rsidRDefault="001D6D2D" w:rsidP="00805EDE">
            <w:pPr>
              <w:pStyle w:val="CabealhoeRodap"/>
              <w:spacing w:after="0"/>
              <w:jc w:val="center"/>
              <w:rPr>
                <w:b/>
                <w:sz w:val="20"/>
                <w:szCs w:val="20"/>
                <w:lang w:eastAsia="pt-BR"/>
              </w:rPr>
            </w:pPr>
            <w:r w:rsidRPr="00A45094">
              <w:rPr>
                <w:b/>
                <w:sz w:val="20"/>
                <w:szCs w:val="20"/>
                <w:lang w:eastAsia="pt-BR"/>
              </w:rPr>
              <w:t>Unid.</w:t>
            </w:r>
          </w:p>
        </w:tc>
        <w:tc>
          <w:tcPr>
            <w:tcW w:w="952" w:type="dxa"/>
            <w:noWrap/>
            <w:vAlign w:val="center"/>
            <w:hideMark/>
          </w:tcPr>
          <w:p w:rsidR="001D6D2D" w:rsidRPr="00A45094" w:rsidRDefault="001D6D2D" w:rsidP="00805EDE">
            <w:pPr>
              <w:pStyle w:val="CabealhoeRodap"/>
              <w:spacing w:after="0"/>
              <w:jc w:val="center"/>
              <w:rPr>
                <w:b/>
                <w:sz w:val="20"/>
                <w:szCs w:val="20"/>
                <w:lang w:eastAsia="pt-BR"/>
              </w:rPr>
            </w:pPr>
            <w:r w:rsidRPr="00A45094">
              <w:rPr>
                <w:b/>
                <w:sz w:val="20"/>
                <w:szCs w:val="20"/>
                <w:lang w:eastAsia="pt-BR"/>
              </w:rPr>
              <w:t>Quant.</w:t>
            </w:r>
          </w:p>
        </w:tc>
        <w:tc>
          <w:tcPr>
            <w:tcW w:w="1417" w:type="dxa"/>
            <w:noWrap/>
            <w:vAlign w:val="center"/>
            <w:hideMark/>
          </w:tcPr>
          <w:p w:rsidR="001D6D2D" w:rsidRPr="00A45094" w:rsidRDefault="001D6D2D" w:rsidP="00805EDE">
            <w:pPr>
              <w:pStyle w:val="CabealhoeRodap"/>
              <w:spacing w:after="0"/>
              <w:jc w:val="center"/>
              <w:rPr>
                <w:b/>
                <w:sz w:val="20"/>
                <w:szCs w:val="20"/>
                <w:lang w:eastAsia="pt-BR"/>
              </w:rPr>
            </w:pPr>
            <w:r>
              <w:rPr>
                <w:b/>
                <w:sz w:val="20"/>
                <w:szCs w:val="20"/>
                <w:lang w:eastAsia="pt-BR"/>
              </w:rPr>
              <w:t xml:space="preserve">Valor </w:t>
            </w:r>
            <w:r w:rsidRPr="00A45094">
              <w:rPr>
                <w:b/>
                <w:sz w:val="20"/>
                <w:szCs w:val="20"/>
                <w:lang w:eastAsia="pt-BR"/>
              </w:rPr>
              <w:t>Total</w:t>
            </w:r>
          </w:p>
        </w:tc>
      </w:tr>
      <w:tr w:rsidR="001D6D2D" w:rsidRPr="00092993" w:rsidTr="001D6D2D">
        <w:trPr>
          <w:trHeight w:val="1225"/>
        </w:trPr>
        <w:tc>
          <w:tcPr>
            <w:tcW w:w="702" w:type="dxa"/>
            <w:vAlign w:val="center"/>
          </w:tcPr>
          <w:p w:rsidR="001D6D2D" w:rsidRPr="00092993" w:rsidRDefault="001D6D2D" w:rsidP="00805EDE">
            <w:pPr>
              <w:pStyle w:val="CabealhoeRodap"/>
              <w:spacing w:after="0"/>
              <w:jc w:val="center"/>
              <w:rPr>
                <w:rFonts w:cstheme="minorHAnsi"/>
                <w:sz w:val="20"/>
                <w:szCs w:val="20"/>
                <w:lang w:eastAsia="pt-BR"/>
              </w:rPr>
            </w:pPr>
            <w:proofErr w:type="gramStart"/>
            <w:r>
              <w:rPr>
                <w:rFonts w:cstheme="minorHAnsi"/>
                <w:sz w:val="20"/>
                <w:szCs w:val="20"/>
                <w:lang w:eastAsia="pt-BR"/>
              </w:rPr>
              <w:t>1</w:t>
            </w:r>
            <w:proofErr w:type="gramEnd"/>
          </w:p>
        </w:tc>
        <w:tc>
          <w:tcPr>
            <w:tcW w:w="966" w:type="dxa"/>
            <w:vAlign w:val="center"/>
          </w:tcPr>
          <w:p w:rsidR="001D6D2D" w:rsidRPr="00092993" w:rsidRDefault="001D6D2D" w:rsidP="00805EDE">
            <w:pPr>
              <w:pStyle w:val="CabealhoeRodap"/>
              <w:spacing w:after="0"/>
              <w:jc w:val="center"/>
              <w:rPr>
                <w:rFonts w:cstheme="minorHAnsi"/>
                <w:sz w:val="20"/>
                <w:szCs w:val="20"/>
                <w:lang w:eastAsia="pt-BR"/>
              </w:rPr>
            </w:pPr>
            <w:r>
              <w:rPr>
                <w:rFonts w:cstheme="minorHAnsi"/>
                <w:sz w:val="20"/>
                <w:szCs w:val="20"/>
                <w:lang w:eastAsia="pt-BR"/>
              </w:rPr>
              <w:t>67172</w:t>
            </w:r>
          </w:p>
        </w:tc>
        <w:tc>
          <w:tcPr>
            <w:tcW w:w="5881" w:type="dxa"/>
            <w:vAlign w:val="center"/>
          </w:tcPr>
          <w:p w:rsidR="001D6D2D" w:rsidRPr="001D6D2D" w:rsidRDefault="001D6D2D" w:rsidP="001D6D2D">
            <w:pPr>
              <w:pStyle w:val="CabealhoeRodap"/>
              <w:spacing w:after="0"/>
              <w:jc w:val="both"/>
              <w:rPr>
                <w:rFonts w:cstheme="minorHAnsi"/>
                <w:bCs/>
              </w:rPr>
            </w:pPr>
            <w:r w:rsidRPr="001D6D2D">
              <w:rPr>
                <w:rFonts w:cstheme="minorHAnsi"/>
                <w:bCs/>
              </w:rPr>
              <w:t>SERVICO ESPECIALIZADO EM EXECUCAO DE SONDAGEM. CONFORME TERMO DE REFERÊNCIA E PLANTAS DE LOCAÇÃO.</w:t>
            </w:r>
          </w:p>
          <w:p w:rsidR="001D6D2D" w:rsidRPr="00795D0A" w:rsidRDefault="001D6D2D" w:rsidP="001D6D2D">
            <w:pPr>
              <w:pStyle w:val="CabealhoeRodap"/>
              <w:spacing w:after="0"/>
              <w:jc w:val="both"/>
              <w:rPr>
                <w:rFonts w:ascii="Arial" w:hAnsi="Arial" w:cs="Arial"/>
                <w:bCs/>
              </w:rPr>
            </w:pPr>
            <w:bookmarkStart w:id="0" w:name="_GoBack"/>
            <w:bookmarkEnd w:id="0"/>
            <w:r w:rsidRPr="001D6D2D">
              <w:rPr>
                <w:rFonts w:cstheme="minorHAnsi"/>
                <w:bCs/>
              </w:rPr>
              <w:t>CONTATO: ALEXANDRE (12) 3901 - 2101/2151</w:t>
            </w:r>
          </w:p>
        </w:tc>
        <w:tc>
          <w:tcPr>
            <w:tcW w:w="764" w:type="dxa"/>
            <w:noWrap/>
            <w:vAlign w:val="center"/>
          </w:tcPr>
          <w:p w:rsidR="001D6D2D" w:rsidRPr="00092993" w:rsidRDefault="001D6D2D" w:rsidP="00805EDE">
            <w:pPr>
              <w:spacing w:after="0" w:line="240" w:lineRule="auto"/>
              <w:ind w:left="-142"/>
              <w:jc w:val="center"/>
              <w:rPr>
                <w:rFonts w:cstheme="minorHAnsi"/>
                <w:sz w:val="20"/>
                <w:szCs w:val="20"/>
                <w:lang w:eastAsia="pt-BR"/>
              </w:rPr>
            </w:pPr>
            <w:r>
              <w:rPr>
                <w:rFonts w:cstheme="minorHAnsi"/>
                <w:sz w:val="20"/>
                <w:szCs w:val="20"/>
                <w:lang w:eastAsia="pt-BR"/>
              </w:rPr>
              <w:t>SV</w:t>
            </w:r>
          </w:p>
        </w:tc>
        <w:tc>
          <w:tcPr>
            <w:tcW w:w="952" w:type="dxa"/>
            <w:noWrap/>
            <w:vAlign w:val="center"/>
          </w:tcPr>
          <w:p w:rsidR="001D6D2D" w:rsidRPr="00092993" w:rsidRDefault="001D6D2D" w:rsidP="00805EDE">
            <w:pPr>
              <w:spacing w:after="0" w:line="240" w:lineRule="auto"/>
              <w:ind w:left="-142"/>
              <w:jc w:val="center"/>
              <w:rPr>
                <w:rFonts w:cstheme="minorHAnsi"/>
                <w:sz w:val="20"/>
                <w:szCs w:val="20"/>
                <w:lang w:eastAsia="pt-BR"/>
              </w:rPr>
            </w:pPr>
            <w:proofErr w:type="gramStart"/>
            <w:r>
              <w:rPr>
                <w:rFonts w:cstheme="minorHAnsi"/>
                <w:sz w:val="20"/>
                <w:szCs w:val="20"/>
                <w:lang w:eastAsia="pt-BR"/>
              </w:rPr>
              <w:t>1</w:t>
            </w:r>
            <w:proofErr w:type="gramEnd"/>
          </w:p>
        </w:tc>
        <w:tc>
          <w:tcPr>
            <w:tcW w:w="1417" w:type="dxa"/>
            <w:noWrap/>
            <w:vAlign w:val="center"/>
          </w:tcPr>
          <w:p w:rsidR="001D6D2D" w:rsidRPr="00092993" w:rsidRDefault="001D6D2D" w:rsidP="00805EDE">
            <w:pPr>
              <w:spacing w:after="0"/>
              <w:rPr>
                <w:rFonts w:cstheme="minorHAnsi"/>
                <w:sz w:val="20"/>
                <w:szCs w:val="20"/>
                <w:lang w:eastAsia="pt-BR"/>
              </w:rPr>
            </w:pPr>
            <w:r>
              <w:rPr>
                <w:rFonts w:cstheme="minorHAnsi"/>
                <w:sz w:val="20"/>
                <w:szCs w:val="20"/>
                <w:lang w:eastAsia="pt-BR"/>
              </w:rPr>
              <w:t>R$</w:t>
            </w:r>
          </w:p>
        </w:tc>
      </w:tr>
    </w:tbl>
    <w:p w:rsidR="00105E4E" w:rsidRDefault="00105E4E" w:rsidP="008026F5">
      <w:pPr>
        <w:spacing w:after="0" w:line="240" w:lineRule="auto"/>
        <w:ind w:left="-142"/>
        <w:jc w:val="both"/>
        <w:rPr>
          <w:rFonts w:eastAsiaTheme="minorEastAsia" w:cs="Times New Roman"/>
          <w:color w:val="000000"/>
          <w:sz w:val="20"/>
          <w:szCs w:val="20"/>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1D6D2D" w:rsidRDefault="001D6D2D"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3509158</wp:posOffset>
                </wp:positionH>
                <wp:positionV relativeFrom="paragraph">
                  <wp:posOffset>46611</wp:posOffset>
                </wp:positionV>
                <wp:extent cx="3118485" cy="1496291"/>
                <wp:effectExtent l="0" t="0" r="24765" b="27940"/>
                <wp:wrapNone/>
                <wp:docPr id="1" name="Caixa de Texto 2"/>
                <wp:cNvGraphicFramePr/>
                <a:graphic xmlns:a="http://schemas.openxmlformats.org/drawingml/2006/main">
                  <a:graphicData uri="http://schemas.microsoft.com/office/word/2010/wordprocessingShape">
                    <wps:wsp>
                      <wps:cNvSpPr/>
                      <wps:spPr>
                        <a:xfrm>
                          <a:off x="0" y="0"/>
                          <a:ext cx="3118485" cy="1496291"/>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3pt;margin-top:3.65pt;width:245.55pt;height:117.8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C81374" w:rsidRDefault="00C81374" w:rsidP="008C4053">
      <w:pPr>
        <w:spacing w:after="0" w:line="240" w:lineRule="auto"/>
        <w:ind w:left="-142"/>
        <w:jc w:val="center"/>
        <w:rPr>
          <w:rFonts w:eastAsiaTheme="minorEastAsia" w:cs="Times New Roman"/>
          <w:b/>
          <w:color w:val="FF0000"/>
          <w:sz w:val="20"/>
          <w:szCs w:val="20"/>
          <w:lang w:eastAsia="pt-BR"/>
        </w:rPr>
      </w:pPr>
    </w:p>
    <w:p w:rsidR="0008059D" w:rsidRDefault="0008059D">
      <w:pPr>
        <w:spacing w:after="0" w:line="240" w:lineRule="auto"/>
        <w:rPr>
          <w:rFonts w:eastAsiaTheme="minorEastAsia" w:cs="Times New Roman"/>
          <w:b/>
          <w:color w:val="FF0000"/>
          <w:sz w:val="20"/>
          <w:szCs w:val="20"/>
          <w:lang w:eastAsia="pt-BR"/>
        </w:rPr>
      </w:pPr>
      <w:r>
        <w:rPr>
          <w:rFonts w:eastAsiaTheme="minorEastAsia" w:cs="Times New Roman"/>
          <w:b/>
          <w:color w:val="FF0000"/>
          <w:sz w:val="20"/>
          <w:szCs w:val="20"/>
          <w:lang w:eastAsia="pt-BR"/>
        </w:rPr>
        <w:br w:type="page"/>
      </w:r>
    </w:p>
    <w:p w:rsidR="002F4EDA" w:rsidRDefault="002F4EDA" w:rsidP="008C4053">
      <w:pPr>
        <w:spacing w:after="0" w:line="240" w:lineRule="auto"/>
        <w:ind w:left="-142"/>
        <w:jc w:val="center"/>
        <w:rPr>
          <w:rFonts w:eastAsiaTheme="minorEastAsia" w:cs="Times New Roman"/>
          <w:b/>
          <w:color w:val="FF0000"/>
          <w:sz w:val="20"/>
          <w:szCs w:val="20"/>
          <w:lang w:eastAsia="pt-BR"/>
        </w:rPr>
      </w:pPr>
    </w:p>
    <w:p w:rsidR="008C4053" w:rsidRPr="008C4053" w:rsidRDefault="008C4053" w:rsidP="008C4053">
      <w:pPr>
        <w:spacing w:after="0" w:line="240" w:lineRule="auto"/>
        <w:ind w:left="-142"/>
        <w:jc w:val="center"/>
        <w:rPr>
          <w:rFonts w:eastAsiaTheme="minorEastAsia" w:cs="Times New Roman"/>
          <w:b/>
          <w:color w:val="FF0000"/>
          <w:sz w:val="20"/>
          <w:szCs w:val="20"/>
          <w:lang w:eastAsia="pt-BR"/>
        </w:rPr>
      </w:pPr>
      <w:r w:rsidRPr="008C4053">
        <w:rPr>
          <w:rFonts w:eastAsiaTheme="minorEastAsia" w:cs="Times New Roman"/>
          <w:b/>
          <w:color w:val="FF0000"/>
          <w:sz w:val="20"/>
          <w:szCs w:val="20"/>
          <w:lang w:eastAsia="pt-BR"/>
        </w:rPr>
        <w:t>SOMENTE PARA EMPRESA VENCEDORA</w:t>
      </w:r>
    </w:p>
    <w:p w:rsidR="008C4053" w:rsidRDefault="008C4053" w:rsidP="008026F5">
      <w:pPr>
        <w:spacing w:after="0" w:line="240" w:lineRule="auto"/>
        <w:ind w:left="-142"/>
        <w:jc w:val="both"/>
        <w:rPr>
          <w:rFonts w:eastAsiaTheme="minorEastAsia" w:cs="Times New Roman"/>
          <w:color w:val="000000"/>
          <w:sz w:val="20"/>
          <w:szCs w:val="20"/>
          <w:lang w:eastAsia="pt-BR"/>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8C4053">
        <w:rPr>
          <w:rFonts w:cs="Times New Roman"/>
          <w:b/>
          <w:sz w:val="20"/>
          <w:szCs w:val="20"/>
        </w:rPr>
        <w:t>II</w:t>
      </w:r>
      <w:r>
        <w:rPr>
          <w:rFonts w:cs="Times New Roman"/>
          <w:b/>
          <w:sz w:val="20"/>
          <w:szCs w:val="20"/>
        </w:rPr>
        <w:t xml:space="preserve"> – DOCUMENTOS DE </w:t>
      </w:r>
      <w:r w:rsidR="00DC047F">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323EE8" w:rsidP="00D25F1D">
      <w:pPr>
        <w:pStyle w:val="PargrafodaLista"/>
        <w:numPr>
          <w:ilvl w:val="0"/>
          <w:numId w:val="6"/>
        </w:numPr>
        <w:jc w:val="both"/>
        <w:rPr>
          <w:sz w:val="24"/>
          <w:szCs w:val="24"/>
        </w:rPr>
      </w:pPr>
      <w:r w:rsidRPr="00D25F1D">
        <w:rPr>
          <w:sz w:val="24"/>
          <w:szCs w:val="24"/>
        </w:rPr>
        <w:t xml:space="preserve">Para fins de </w:t>
      </w:r>
      <w:r w:rsidR="00DC047F">
        <w:rPr>
          <w:sz w:val="24"/>
          <w:szCs w:val="24"/>
        </w:rPr>
        <w:t>regularidade</w:t>
      </w:r>
      <w:r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A13FCE" w:rsidRPr="00627FB2" w:rsidRDefault="00A13FCE" w:rsidP="00A13FCE">
      <w:pPr>
        <w:jc w:val="both"/>
        <w:rPr>
          <w:rFonts w:eastAsia="Times New Roman" w:cstheme="minorHAnsi"/>
          <w:color w:val="222222"/>
          <w:sz w:val="24"/>
          <w:szCs w:val="24"/>
          <w:lang w:eastAsia="pt-BR"/>
        </w:rPr>
      </w:pPr>
      <w:r w:rsidRPr="00627FB2">
        <w:rPr>
          <w:rFonts w:eastAsia="Times New Roman" w:cstheme="minorHAnsi"/>
          <w:color w:val="222222"/>
          <w:sz w:val="24"/>
          <w:szCs w:val="24"/>
          <w:lang w:eastAsia="pt-BR"/>
        </w:rPr>
        <w:t xml:space="preserve">III - </w:t>
      </w:r>
      <w:r w:rsidRPr="00627FB2">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r>
        <w:rPr>
          <w:rFonts w:eastAsia="Calibri" w:cstheme="minorHAnsi"/>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r w:rsidR="000F1118">
        <w:rPr>
          <w:sz w:val="24"/>
          <w:szCs w:val="24"/>
        </w:rPr>
        <w:t xml:space="preserve"> (Declaração)</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2F4EDA" w:rsidRDefault="002F4EDA"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DC6F01" w:rsidRDefault="00DC6F01" w:rsidP="00893482">
      <w:pPr>
        <w:spacing w:after="0" w:line="240" w:lineRule="auto"/>
        <w:jc w:val="center"/>
        <w:rPr>
          <w:rFonts w:cstheme="minorHAnsi"/>
          <w:b/>
          <w:sz w:val="24"/>
          <w:szCs w:val="24"/>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 xml:space="preserve">ANEXO </w:t>
      </w:r>
      <w:r w:rsidR="008C4053">
        <w:rPr>
          <w:rFonts w:cstheme="minorHAnsi"/>
          <w:b/>
          <w:sz w:val="24"/>
          <w:szCs w:val="24"/>
        </w:rPr>
        <w:t>I</w:t>
      </w:r>
      <w:r w:rsidR="00DC6F01">
        <w:rPr>
          <w:rFonts w:cstheme="minorHAnsi"/>
          <w:b/>
          <w:sz w:val="24"/>
          <w:szCs w:val="24"/>
        </w:rPr>
        <w:t>V</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44408A" w:rsidRDefault="00893482" w:rsidP="00893482">
      <w:pPr>
        <w:spacing w:after="0" w:line="240" w:lineRule="auto"/>
        <w:rPr>
          <w:rFonts w:cstheme="minorHAnsi"/>
          <w:sz w:val="24"/>
          <w:szCs w:val="24"/>
        </w:rPr>
      </w:pPr>
      <w:r w:rsidRPr="0044408A">
        <w:rPr>
          <w:rFonts w:cstheme="minorHAnsi"/>
          <w:b/>
          <w:sz w:val="24"/>
          <w:szCs w:val="24"/>
        </w:rPr>
        <w:t xml:space="preserve">REF.: </w:t>
      </w:r>
      <w:r w:rsidR="00D73595">
        <w:rPr>
          <w:rFonts w:cstheme="minorHAnsi"/>
          <w:b/>
          <w:sz w:val="24"/>
          <w:szCs w:val="24"/>
        </w:rPr>
        <w:t>Dispensa</w:t>
      </w:r>
      <w:r w:rsidRPr="0044408A">
        <w:rPr>
          <w:rFonts w:cstheme="minorHAnsi"/>
          <w:b/>
          <w:sz w:val="24"/>
          <w:szCs w:val="24"/>
        </w:rPr>
        <w:t xml:space="preserve"> Nº </w:t>
      </w:r>
      <w:r w:rsidR="001D6D2D">
        <w:rPr>
          <w:rFonts w:cstheme="minorHAnsi"/>
          <w:b/>
          <w:sz w:val="24"/>
          <w:szCs w:val="24"/>
        </w:rPr>
        <w:t>1662/2025.</w:t>
      </w:r>
    </w:p>
    <w:p w:rsidR="00893482" w:rsidRPr="0044408A" w:rsidRDefault="00893482" w:rsidP="00893482">
      <w:pPr>
        <w:spacing w:after="0" w:line="240" w:lineRule="auto"/>
        <w:rPr>
          <w:rFonts w:cstheme="minorHAnsi"/>
          <w:sz w:val="24"/>
          <w:szCs w:val="24"/>
        </w:rPr>
      </w:pPr>
    </w:p>
    <w:p w:rsidR="00893482" w:rsidRPr="00875F05" w:rsidRDefault="00893482" w:rsidP="00875F05">
      <w:pPr>
        <w:pStyle w:val="CabealhoeRodap"/>
        <w:spacing w:after="0"/>
        <w:jc w:val="both"/>
        <w:rPr>
          <w:rFonts w:ascii="Arial" w:hAnsi="Arial" w:cs="Arial"/>
          <w:bCs/>
        </w:rPr>
      </w:pPr>
      <w:r w:rsidRPr="00105E4E">
        <w:rPr>
          <w:rFonts w:cstheme="minorHAnsi"/>
          <w:b/>
          <w:sz w:val="24"/>
          <w:szCs w:val="24"/>
        </w:rPr>
        <w:t xml:space="preserve">OBJETO: </w:t>
      </w:r>
      <w:r w:rsidR="001D6D2D" w:rsidRPr="001D6D2D">
        <w:rPr>
          <w:rFonts w:cstheme="minorHAnsi"/>
          <w:sz w:val="24"/>
          <w:szCs w:val="24"/>
        </w:rPr>
        <w:t>Serviço Especializado em Execução de Sondagem, conforme Termo de Referência.</w:t>
      </w:r>
    </w:p>
    <w:p w:rsidR="00D73595" w:rsidRPr="0044408A" w:rsidRDefault="00D73595"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C772EC" w:rsidRDefault="00C772EC"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893482" w:rsidRPr="0044408A" w:rsidRDefault="00893482" w:rsidP="00893482">
      <w:pPr>
        <w:spacing w:after="0" w:line="240" w:lineRule="auto"/>
        <w:ind w:left="720" w:hanging="720"/>
        <w:jc w:val="both"/>
        <w:rPr>
          <w:rFonts w:cstheme="minorHAnsi"/>
          <w:sz w:val="24"/>
          <w:szCs w:val="24"/>
        </w:rPr>
      </w:pPr>
    </w:p>
    <w:p w:rsidR="00893482" w:rsidRPr="0044408A" w:rsidRDefault="00893482" w:rsidP="00893482">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893482" w:rsidRPr="0044408A" w:rsidRDefault="00893482" w:rsidP="00893482">
      <w:pPr>
        <w:spacing w:after="0" w:line="240" w:lineRule="auto"/>
        <w:ind w:left="720" w:hanging="720"/>
        <w:jc w:val="both"/>
        <w:rPr>
          <w:rFonts w:cstheme="minorHAnsi"/>
          <w:sz w:val="24"/>
          <w:szCs w:val="24"/>
        </w:rPr>
      </w:pPr>
    </w:p>
    <w:p w:rsidR="00893482" w:rsidRPr="0044408A" w:rsidRDefault="00893482" w:rsidP="00893482">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893482" w:rsidRPr="00A72587" w:rsidRDefault="00893482" w:rsidP="00893482">
      <w:pPr>
        <w:spacing w:after="0" w:line="240" w:lineRule="auto"/>
        <w:ind w:left="720" w:hanging="720"/>
        <w:jc w:val="both"/>
        <w:rPr>
          <w:rFonts w:cstheme="minorHAnsi"/>
          <w:sz w:val="24"/>
          <w:szCs w:val="24"/>
        </w:rPr>
      </w:pPr>
    </w:p>
    <w:p w:rsidR="00893482" w:rsidRPr="00A72587" w:rsidRDefault="00893482" w:rsidP="00893482">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893482" w:rsidRPr="00A72587" w:rsidRDefault="00893482" w:rsidP="00893482">
      <w:pPr>
        <w:spacing w:after="0" w:line="240" w:lineRule="auto"/>
        <w:jc w:val="both"/>
        <w:rPr>
          <w:rFonts w:cstheme="minorHAnsi"/>
          <w:sz w:val="24"/>
          <w:szCs w:val="24"/>
        </w:rPr>
      </w:pPr>
    </w:p>
    <w:p w:rsidR="00893482" w:rsidRPr="00A36C47" w:rsidRDefault="00893482" w:rsidP="00893482">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893482" w:rsidRPr="00A36C47" w:rsidRDefault="00893482"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893482" w:rsidRPr="00A0092D" w:rsidRDefault="00893482" w:rsidP="00893482">
      <w:pPr>
        <w:spacing w:after="0" w:line="240" w:lineRule="auto"/>
        <w:jc w:val="both"/>
        <w:rPr>
          <w:rFonts w:cstheme="minorHAnsi"/>
          <w:sz w:val="24"/>
          <w:szCs w:val="24"/>
        </w:rPr>
      </w:pPr>
    </w:p>
    <w:p w:rsidR="00893482" w:rsidRDefault="006757F8" w:rsidP="00893482">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A10E34" w:rsidRDefault="00A10E34" w:rsidP="00893482">
      <w:pPr>
        <w:spacing w:after="0" w:line="240" w:lineRule="auto"/>
        <w:jc w:val="both"/>
        <w:rPr>
          <w:rFonts w:cstheme="minorHAnsi"/>
          <w:color w:val="000000"/>
          <w:sz w:val="24"/>
          <w:szCs w:val="24"/>
        </w:rPr>
      </w:pPr>
    </w:p>
    <w:p w:rsidR="006757F8" w:rsidRDefault="006757F8" w:rsidP="00893482">
      <w:pPr>
        <w:spacing w:after="0" w:line="240" w:lineRule="auto"/>
        <w:jc w:val="both"/>
        <w:rPr>
          <w:rFonts w:cstheme="minorHAnsi"/>
          <w:color w:val="000000"/>
          <w:sz w:val="24"/>
          <w:szCs w:val="24"/>
        </w:rPr>
      </w:pPr>
      <w:r>
        <w:rPr>
          <w:rFonts w:cstheme="minorHAnsi"/>
          <w:b/>
          <w:sz w:val="24"/>
          <w:szCs w:val="24"/>
        </w:rPr>
        <w:lastRenderedPageBreak/>
        <w:t>h</w:t>
      </w:r>
      <w:r w:rsidRPr="00A0092D">
        <w:rPr>
          <w:rFonts w:cstheme="minorHAnsi"/>
          <w:b/>
          <w:sz w:val="24"/>
          <w:szCs w:val="24"/>
        </w:rPr>
        <w:t>)</w:t>
      </w:r>
      <w:r w:rsidRPr="00A0092D">
        <w:rPr>
          <w:rFonts w:cstheme="minorHAnsi"/>
          <w:sz w:val="24"/>
          <w:szCs w:val="24"/>
        </w:rPr>
        <w:t xml:space="preserve"> </w:t>
      </w:r>
      <w:r w:rsidRPr="00DC6F01">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6757F8" w:rsidRDefault="006757F8" w:rsidP="00893482">
      <w:pPr>
        <w:spacing w:after="0" w:line="240" w:lineRule="auto"/>
        <w:jc w:val="both"/>
        <w:rPr>
          <w:rFonts w:cstheme="minorHAnsi"/>
          <w:color w:val="000000"/>
          <w:sz w:val="24"/>
          <w:szCs w:val="24"/>
        </w:rPr>
      </w:pPr>
    </w:p>
    <w:p w:rsidR="006757F8" w:rsidRPr="00A0092D" w:rsidRDefault="006757F8" w:rsidP="00893482">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893482" w:rsidRPr="00A36C47" w:rsidRDefault="00893482" w:rsidP="00893482">
      <w:pPr>
        <w:ind w:firstLine="709"/>
        <w:jc w:val="both"/>
        <w:rPr>
          <w:rFonts w:cstheme="minorHAnsi"/>
          <w:sz w:val="24"/>
          <w:szCs w:val="24"/>
          <w:lang w:eastAsia="zh-CN"/>
        </w:rPr>
      </w:pPr>
    </w:p>
    <w:p w:rsidR="00D6676F" w:rsidRPr="00A70FF5" w:rsidRDefault="00D6676F" w:rsidP="00D6676F">
      <w:pPr>
        <w:ind w:firstLine="709"/>
        <w:jc w:val="both"/>
        <w:rPr>
          <w:rFonts w:cstheme="minorHAnsi"/>
          <w:sz w:val="24"/>
          <w:szCs w:val="24"/>
          <w:u w:val="single"/>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117AC9F4" wp14:editId="2EA262BE">
                <wp:simplePos x="0" y="0"/>
                <wp:positionH relativeFrom="column">
                  <wp:posOffset>3258820</wp:posOffset>
                </wp:positionH>
                <wp:positionV relativeFrom="paragraph">
                  <wp:posOffset>57595</wp:posOffset>
                </wp:positionV>
                <wp:extent cx="2826327" cy="1306286"/>
                <wp:effectExtent l="0" t="0" r="12700" b="27305"/>
                <wp:wrapNone/>
                <wp:docPr id="2" name="Retângulo 2"/>
                <wp:cNvGraphicFramePr/>
                <a:graphic xmlns:a="http://schemas.openxmlformats.org/drawingml/2006/main">
                  <a:graphicData uri="http://schemas.microsoft.com/office/word/2010/wordprocessingShape">
                    <wps:wsp>
                      <wps:cNvSpPr/>
                      <wps:spPr>
                        <a:xfrm>
                          <a:off x="0" y="0"/>
                          <a:ext cx="2826327" cy="1306286"/>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tângulo 2" o:spid="_x0000_s1027" style="position:absolute;left:0;text-align:left;margin-left:256.6pt;margin-top:4.55pt;width:222.55pt;height:102.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w:t>
                      </w:r>
                    </w:p>
                  </w:txbxContent>
                </v:textbox>
              </v:rect>
            </w:pict>
          </mc:Fallback>
        </mc:AlternateContent>
      </w:r>
    </w:p>
    <w:p w:rsidR="00D6676F" w:rsidRDefault="00D6676F" w:rsidP="00D6676F">
      <w:pPr>
        <w:spacing w:after="0" w:line="240" w:lineRule="auto"/>
        <w:rPr>
          <w:rFonts w:cstheme="minorHAnsi"/>
          <w:i/>
          <w:sz w:val="24"/>
          <w:szCs w:val="24"/>
          <w:lang w:eastAsia="zh-CN"/>
        </w:rPr>
      </w:pPr>
      <w:r>
        <w:rPr>
          <w:rFonts w:cstheme="minorHAnsi"/>
          <w:i/>
          <w:sz w:val="24"/>
          <w:szCs w:val="24"/>
          <w:lang w:eastAsia="zh-CN"/>
        </w:rPr>
        <w:t xml:space="preserve">           ________________</w:t>
      </w:r>
      <w:r w:rsidRPr="00A36C47">
        <w:rPr>
          <w:rFonts w:cstheme="minorHAnsi"/>
          <w:i/>
          <w:sz w:val="24"/>
          <w:szCs w:val="24"/>
          <w:lang w:eastAsia="zh-CN"/>
        </w:rPr>
        <w:t>_____</w:t>
      </w:r>
    </w:p>
    <w:p w:rsidR="00D6676F" w:rsidRDefault="00D6676F" w:rsidP="00D6676F">
      <w:pPr>
        <w:spacing w:after="0" w:line="240" w:lineRule="auto"/>
        <w:rPr>
          <w:rFonts w:cstheme="minorHAnsi"/>
          <w:i/>
          <w:sz w:val="24"/>
          <w:szCs w:val="24"/>
          <w:lang w:eastAsia="zh-CN"/>
        </w:rPr>
      </w:pPr>
      <w:r>
        <w:rPr>
          <w:rFonts w:cstheme="minorHAnsi"/>
          <w:i/>
          <w:sz w:val="24"/>
          <w:szCs w:val="24"/>
          <w:lang w:eastAsia="zh-CN"/>
        </w:rPr>
        <w:t xml:space="preserve">                      </w:t>
      </w:r>
      <w:r w:rsidRPr="00A36C47">
        <w:rPr>
          <w:rFonts w:cstheme="minorHAnsi"/>
          <w:i/>
          <w:sz w:val="24"/>
          <w:szCs w:val="24"/>
          <w:lang w:eastAsia="zh-CN"/>
        </w:rPr>
        <w:t>(local e data)</w:t>
      </w:r>
    </w:p>
    <w:p w:rsidR="00D6676F" w:rsidRDefault="00D6676F" w:rsidP="00D6676F">
      <w:pPr>
        <w:spacing w:after="0" w:line="240" w:lineRule="auto"/>
        <w:rPr>
          <w:rFonts w:cstheme="minorHAnsi"/>
          <w:i/>
          <w:sz w:val="24"/>
          <w:szCs w:val="24"/>
          <w:lang w:eastAsia="zh-CN"/>
        </w:rPr>
      </w:pPr>
    </w:p>
    <w:p w:rsidR="00D6676F" w:rsidRDefault="00D6676F" w:rsidP="00D6676F">
      <w:pPr>
        <w:spacing w:after="0" w:line="240" w:lineRule="auto"/>
        <w:rPr>
          <w:rFonts w:cstheme="minorHAnsi"/>
          <w:i/>
          <w:sz w:val="24"/>
          <w:szCs w:val="24"/>
          <w:lang w:eastAsia="zh-CN"/>
        </w:rPr>
      </w:pPr>
    </w:p>
    <w:p w:rsidR="00D6676F" w:rsidRPr="00A36C47" w:rsidRDefault="00D6676F" w:rsidP="00D6676F">
      <w:pPr>
        <w:spacing w:after="0" w:line="240" w:lineRule="auto"/>
        <w:rPr>
          <w:rFonts w:cstheme="minorHAnsi"/>
          <w:i/>
          <w:sz w:val="24"/>
          <w:szCs w:val="24"/>
          <w:lang w:eastAsia="zh-CN"/>
        </w:rPr>
      </w:pPr>
    </w:p>
    <w:p w:rsidR="00D6676F" w:rsidRDefault="00D6676F" w:rsidP="00D6676F">
      <w:pPr>
        <w:spacing w:after="0" w:line="240" w:lineRule="auto"/>
        <w:rPr>
          <w:rFonts w:cstheme="minorHAnsi"/>
          <w:i/>
          <w:sz w:val="24"/>
          <w:szCs w:val="24"/>
          <w:lang w:eastAsia="zh-CN"/>
        </w:rPr>
      </w:pPr>
      <w:r>
        <w:rPr>
          <w:rFonts w:cstheme="minorHAnsi"/>
          <w:i/>
          <w:sz w:val="24"/>
          <w:szCs w:val="24"/>
          <w:lang w:eastAsia="zh-CN"/>
        </w:rPr>
        <w:t>__________________________________</w:t>
      </w:r>
    </w:p>
    <w:p w:rsidR="00D6676F" w:rsidRPr="002D48B8" w:rsidRDefault="00D6676F" w:rsidP="00D6676F">
      <w:pPr>
        <w:spacing w:after="0" w:line="240" w:lineRule="auto"/>
        <w:rPr>
          <w:rFonts w:cstheme="minorHAnsi"/>
          <w:i/>
          <w:sz w:val="24"/>
          <w:szCs w:val="24"/>
          <w:lang w:eastAsia="zh-CN"/>
        </w:rPr>
      </w:pPr>
      <w:r>
        <w:rPr>
          <w:rFonts w:cstheme="minorHAnsi"/>
          <w:i/>
          <w:sz w:val="24"/>
          <w:szCs w:val="24"/>
          <w:lang w:eastAsia="zh-CN"/>
        </w:rPr>
        <w:t xml:space="preserve">                </w:t>
      </w:r>
      <w:r w:rsidRPr="00A36C47">
        <w:rPr>
          <w:rFonts w:cstheme="minorHAnsi"/>
          <w:i/>
          <w:sz w:val="24"/>
          <w:szCs w:val="24"/>
          <w:lang w:eastAsia="zh-CN"/>
        </w:rPr>
        <w:t>(assinatura autorizada)</w:t>
      </w:r>
      <w:r>
        <w:rPr>
          <w:rFonts w:cstheme="minorHAnsi"/>
          <w:i/>
          <w:sz w:val="24"/>
          <w:szCs w:val="24"/>
          <w:lang w:eastAsia="zh-CN"/>
        </w:rPr>
        <w:t xml:space="preserve">                                                                     Carimbo </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2303" w:rsidRDefault="00D02303">
      <w:pPr>
        <w:spacing w:after="0" w:line="240" w:lineRule="auto"/>
      </w:pPr>
      <w:r>
        <w:separator/>
      </w:r>
    </w:p>
  </w:endnote>
  <w:endnote w:type="continuationSeparator" w:id="0">
    <w:p w:rsidR="00D02303" w:rsidRDefault="00D023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2303" w:rsidRDefault="00D02303">
      <w:pPr>
        <w:spacing w:after="0" w:line="240" w:lineRule="auto"/>
      </w:pPr>
      <w:r>
        <w:separator/>
      </w:r>
    </w:p>
  </w:footnote>
  <w:footnote w:type="continuationSeparator" w:id="0">
    <w:p w:rsidR="00D02303" w:rsidRDefault="00D0230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5442391A" wp14:editId="0B957BC8">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Gestão Administrativa e Finanças </w:t>
    </w:r>
  </w:p>
  <w:p w:rsidR="00F857B3" w:rsidRDefault="000905F3" w:rsidP="000905F3">
    <w:pPr>
      <w:spacing w:after="0" w:line="240" w:lineRule="auto"/>
      <w:ind w:left="851"/>
      <w:jc w:val="center"/>
    </w:pPr>
    <w:r>
      <w:t>Departamento de Recursos Materiais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30B29"/>
    <w:rsid w:val="0003519B"/>
    <w:rsid w:val="00041F1D"/>
    <w:rsid w:val="00056A0D"/>
    <w:rsid w:val="00063EA9"/>
    <w:rsid w:val="00071125"/>
    <w:rsid w:val="00075695"/>
    <w:rsid w:val="0008059D"/>
    <w:rsid w:val="000851B3"/>
    <w:rsid w:val="000869E5"/>
    <w:rsid w:val="000905F3"/>
    <w:rsid w:val="00091241"/>
    <w:rsid w:val="00092993"/>
    <w:rsid w:val="000A3147"/>
    <w:rsid w:val="000A3BA6"/>
    <w:rsid w:val="000A3D7A"/>
    <w:rsid w:val="000B018B"/>
    <w:rsid w:val="000D181A"/>
    <w:rsid w:val="000D7631"/>
    <w:rsid w:val="000E7A73"/>
    <w:rsid w:val="000F1118"/>
    <w:rsid w:val="000F5823"/>
    <w:rsid w:val="00100EE5"/>
    <w:rsid w:val="00101168"/>
    <w:rsid w:val="00104819"/>
    <w:rsid w:val="00105E4E"/>
    <w:rsid w:val="00107ED5"/>
    <w:rsid w:val="0011337E"/>
    <w:rsid w:val="00117C98"/>
    <w:rsid w:val="00120ADC"/>
    <w:rsid w:val="00127635"/>
    <w:rsid w:val="0013343C"/>
    <w:rsid w:val="00156CF0"/>
    <w:rsid w:val="0016003E"/>
    <w:rsid w:val="00172D39"/>
    <w:rsid w:val="00172DD7"/>
    <w:rsid w:val="00183DD8"/>
    <w:rsid w:val="001A28C6"/>
    <w:rsid w:val="001A5069"/>
    <w:rsid w:val="001A53B5"/>
    <w:rsid w:val="001B2EA8"/>
    <w:rsid w:val="001B3009"/>
    <w:rsid w:val="001B4C76"/>
    <w:rsid w:val="001B4E0F"/>
    <w:rsid w:val="001C47CA"/>
    <w:rsid w:val="001D0D55"/>
    <w:rsid w:val="001D1C06"/>
    <w:rsid w:val="001D2FD3"/>
    <w:rsid w:val="001D6D2D"/>
    <w:rsid w:val="001D7FA0"/>
    <w:rsid w:val="001E002A"/>
    <w:rsid w:val="001E1F5D"/>
    <w:rsid w:val="001E3B31"/>
    <w:rsid w:val="001E67EC"/>
    <w:rsid w:val="001E6C2B"/>
    <w:rsid w:val="001F2117"/>
    <w:rsid w:val="00200348"/>
    <w:rsid w:val="00200580"/>
    <w:rsid w:val="002042A9"/>
    <w:rsid w:val="00206683"/>
    <w:rsid w:val="00207AD9"/>
    <w:rsid w:val="00234CAC"/>
    <w:rsid w:val="0023671B"/>
    <w:rsid w:val="00236D20"/>
    <w:rsid w:val="00245AE6"/>
    <w:rsid w:val="0025486E"/>
    <w:rsid w:val="00256C18"/>
    <w:rsid w:val="002631F7"/>
    <w:rsid w:val="00264FDF"/>
    <w:rsid w:val="00270776"/>
    <w:rsid w:val="00270C67"/>
    <w:rsid w:val="002764E5"/>
    <w:rsid w:val="00291B23"/>
    <w:rsid w:val="002937CA"/>
    <w:rsid w:val="002A5800"/>
    <w:rsid w:val="002C16AE"/>
    <w:rsid w:val="002C59C1"/>
    <w:rsid w:val="002D67EE"/>
    <w:rsid w:val="002E2CE7"/>
    <w:rsid w:val="002F0453"/>
    <w:rsid w:val="002F2478"/>
    <w:rsid w:val="002F4EDA"/>
    <w:rsid w:val="002F5FBC"/>
    <w:rsid w:val="002F7EFB"/>
    <w:rsid w:val="00323EE8"/>
    <w:rsid w:val="0033573E"/>
    <w:rsid w:val="003667AC"/>
    <w:rsid w:val="003A0050"/>
    <w:rsid w:val="003E0E0A"/>
    <w:rsid w:val="003F298D"/>
    <w:rsid w:val="003F7A89"/>
    <w:rsid w:val="003F7B02"/>
    <w:rsid w:val="00401B54"/>
    <w:rsid w:val="004151C6"/>
    <w:rsid w:val="00453B92"/>
    <w:rsid w:val="00475398"/>
    <w:rsid w:val="00477285"/>
    <w:rsid w:val="004923D5"/>
    <w:rsid w:val="00493B2C"/>
    <w:rsid w:val="00493E3C"/>
    <w:rsid w:val="004A7721"/>
    <w:rsid w:val="004D3E85"/>
    <w:rsid w:val="004D4760"/>
    <w:rsid w:val="004E215D"/>
    <w:rsid w:val="004E3FCC"/>
    <w:rsid w:val="004E5112"/>
    <w:rsid w:val="004E61F1"/>
    <w:rsid w:val="004F760C"/>
    <w:rsid w:val="00510EAC"/>
    <w:rsid w:val="00516F03"/>
    <w:rsid w:val="005273EC"/>
    <w:rsid w:val="005276D1"/>
    <w:rsid w:val="0053514A"/>
    <w:rsid w:val="00535B2D"/>
    <w:rsid w:val="0058346D"/>
    <w:rsid w:val="005850B7"/>
    <w:rsid w:val="005A07E5"/>
    <w:rsid w:val="005C4D56"/>
    <w:rsid w:val="005E02EE"/>
    <w:rsid w:val="005E3609"/>
    <w:rsid w:val="005E4404"/>
    <w:rsid w:val="005E5111"/>
    <w:rsid w:val="005F3B5A"/>
    <w:rsid w:val="005F6D62"/>
    <w:rsid w:val="00616480"/>
    <w:rsid w:val="0062126E"/>
    <w:rsid w:val="00622204"/>
    <w:rsid w:val="00641AB8"/>
    <w:rsid w:val="006446B6"/>
    <w:rsid w:val="00654970"/>
    <w:rsid w:val="006631A4"/>
    <w:rsid w:val="00663A16"/>
    <w:rsid w:val="006757F8"/>
    <w:rsid w:val="00687525"/>
    <w:rsid w:val="006A3833"/>
    <w:rsid w:val="006B090F"/>
    <w:rsid w:val="006B42A0"/>
    <w:rsid w:val="006C5EF6"/>
    <w:rsid w:val="006C69B1"/>
    <w:rsid w:val="006D11E1"/>
    <w:rsid w:val="00716C66"/>
    <w:rsid w:val="007362A0"/>
    <w:rsid w:val="00742A1E"/>
    <w:rsid w:val="007514F6"/>
    <w:rsid w:val="0075643F"/>
    <w:rsid w:val="00757A85"/>
    <w:rsid w:val="00765E9D"/>
    <w:rsid w:val="00766EA8"/>
    <w:rsid w:val="00774F53"/>
    <w:rsid w:val="0078457D"/>
    <w:rsid w:val="00795D0A"/>
    <w:rsid w:val="007A68DE"/>
    <w:rsid w:val="007B0175"/>
    <w:rsid w:val="007F2EFF"/>
    <w:rsid w:val="008026F5"/>
    <w:rsid w:val="00811324"/>
    <w:rsid w:val="00813177"/>
    <w:rsid w:val="00823A13"/>
    <w:rsid w:val="00835C93"/>
    <w:rsid w:val="008426C5"/>
    <w:rsid w:val="00850785"/>
    <w:rsid w:val="0085226F"/>
    <w:rsid w:val="00852ED2"/>
    <w:rsid w:val="00855D78"/>
    <w:rsid w:val="00870086"/>
    <w:rsid w:val="00875F05"/>
    <w:rsid w:val="00885DF3"/>
    <w:rsid w:val="008909BE"/>
    <w:rsid w:val="00893482"/>
    <w:rsid w:val="008A0F0A"/>
    <w:rsid w:val="008B5822"/>
    <w:rsid w:val="008C4053"/>
    <w:rsid w:val="008E20E0"/>
    <w:rsid w:val="008E4C42"/>
    <w:rsid w:val="008F315A"/>
    <w:rsid w:val="008F6FFE"/>
    <w:rsid w:val="00900E60"/>
    <w:rsid w:val="009012AC"/>
    <w:rsid w:val="00904E5E"/>
    <w:rsid w:val="0091744A"/>
    <w:rsid w:val="00935EB9"/>
    <w:rsid w:val="00941554"/>
    <w:rsid w:val="00944B3B"/>
    <w:rsid w:val="00947F57"/>
    <w:rsid w:val="00954443"/>
    <w:rsid w:val="00981D4E"/>
    <w:rsid w:val="00983CAD"/>
    <w:rsid w:val="00995579"/>
    <w:rsid w:val="009978EF"/>
    <w:rsid w:val="009A415E"/>
    <w:rsid w:val="009A6744"/>
    <w:rsid w:val="009B77F9"/>
    <w:rsid w:val="009C6A2B"/>
    <w:rsid w:val="009D2E9D"/>
    <w:rsid w:val="00A041AC"/>
    <w:rsid w:val="00A04559"/>
    <w:rsid w:val="00A04C45"/>
    <w:rsid w:val="00A057BA"/>
    <w:rsid w:val="00A10E34"/>
    <w:rsid w:val="00A13FCE"/>
    <w:rsid w:val="00A347F9"/>
    <w:rsid w:val="00A36283"/>
    <w:rsid w:val="00A45094"/>
    <w:rsid w:val="00A551BF"/>
    <w:rsid w:val="00A83617"/>
    <w:rsid w:val="00A84A6B"/>
    <w:rsid w:val="00A85002"/>
    <w:rsid w:val="00A907CC"/>
    <w:rsid w:val="00A95E55"/>
    <w:rsid w:val="00AA5616"/>
    <w:rsid w:val="00AD6E63"/>
    <w:rsid w:val="00AE07F9"/>
    <w:rsid w:val="00AE1C25"/>
    <w:rsid w:val="00AE2E37"/>
    <w:rsid w:val="00AF58AE"/>
    <w:rsid w:val="00B13DCE"/>
    <w:rsid w:val="00B161D8"/>
    <w:rsid w:val="00B21CB1"/>
    <w:rsid w:val="00B258FB"/>
    <w:rsid w:val="00B427C0"/>
    <w:rsid w:val="00B46DDF"/>
    <w:rsid w:val="00B54239"/>
    <w:rsid w:val="00B8158E"/>
    <w:rsid w:val="00B82076"/>
    <w:rsid w:val="00B852C9"/>
    <w:rsid w:val="00B955E7"/>
    <w:rsid w:val="00BA1159"/>
    <w:rsid w:val="00BC4219"/>
    <w:rsid w:val="00BD2D87"/>
    <w:rsid w:val="00BE0FFA"/>
    <w:rsid w:val="00BE5A51"/>
    <w:rsid w:val="00BF2CE2"/>
    <w:rsid w:val="00C13F06"/>
    <w:rsid w:val="00C203C5"/>
    <w:rsid w:val="00C24B7C"/>
    <w:rsid w:val="00C26F86"/>
    <w:rsid w:val="00C42491"/>
    <w:rsid w:val="00C427CB"/>
    <w:rsid w:val="00C51C41"/>
    <w:rsid w:val="00C54B35"/>
    <w:rsid w:val="00C6354C"/>
    <w:rsid w:val="00C6563F"/>
    <w:rsid w:val="00C772EC"/>
    <w:rsid w:val="00C81374"/>
    <w:rsid w:val="00C82FCE"/>
    <w:rsid w:val="00C84FE3"/>
    <w:rsid w:val="00CA3B06"/>
    <w:rsid w:val="00CA6C97"/>
    <w:rsid w:val="00CA7152"/>
    <w:rsid w:val="00CB1718"/>
    <w:rsid w:val="00CB46CA"/>
    <w:rsid w:val="00CC0EEF"/>
    <w:rsid w:val="00CC60CA"/>
    <w:rsid w:val="00CC6787"/>
    <w:rsid w:val="00CE299F"/>
    <w:rsid w:val="00CE74E4"/>
    <w:rsid w:val="00CF27D4"/>
    <w:rsid w:val="00D014CA"/>
    <w:rsid w:val="00D02303"/>
    <w:rsid w:val="00D15B3A"/>
    <w:rsid w:val="00D17481"/>
    <w:rsid w:val="00D25CAD"/>
    <w:rsid w:val="00D25F1D"/>
    <w:rsid w:val="00D366BE"/>
    <w:rsid w:val="00D46DA7"/>
    <w:rsid w:val="00D47F8A"/>
    <w:rsid w:val="00D503D2"/>
    <w:rsid w:val="00D560D3"/>
    <w:rsid w:val="00D6676F"/>
    <w:rsid w:val="00D73595"/>
    <w:rsid w:val="00D83721"/>
    <w:rsid w:val="00D92170"/>
    <w:rsid w:val="00DB5BCB"/>
    <w:rsid w:val="00DC047F"/>
    <w:rsid w:val="00DC2BCA"/>
    <w:rsid w:val="00DC6EBE"/>
    <w:rsid w:val="00DC6F01"/>
    <w:rsid w:val="00DD2243"/>
    <w:rsid w:val="00DD3DD9"/>
    <w:rsid w:val="00DE451D"/>
    <w:rsid w:val="00DF5E01"/>
    <w:rsid w:val="00DF74D2"/>
    <w:rsid w:val="00E00461"/>
    <w:rsid w:val="00E06505"/>
    <w:rsid w:val="00E10413"/>
    <w:rsid w:val="00E106DA"/>
    <w:rsid w:val="00E25AFE"/>
    <w:rsid w:val="00E63CBF"/>
    <w:rsid w:val="00E77B05"/>
    <w:rsid w:val="00E81A07"/>
    <w:rsid w:val="00E9754F"/>
    <w:rsid w:val="00EA3217"/>
    <w:rsid w:val="00EB1BA2"/>
    <w:rsid w:val="00EB5C83"/>
    <w:rsid w:val="00EC2272"/>
    <w:rsid w:val="00ED4F32"/>
    <w:rsid w:val="00EF41AB"/>
    <w:rsid w:val="00EF4EE2"/>
    <w:rsid w:val="00F0051C"/>
    <w:rsid w:val="00F23DF5"/>
    <w:rsid w:val="00F278DC"/>
    <w:rsid w:val="00F53555"/>
    <w:rsid w:val="00F727AC"/>
    <w:rsid w:val="00F7440F"/>
    <w:rsid w:val="00F857B3"/>
    <w:rsid w:val="00F92D20"/>
    <w:rsid w:val="00FA4EAF"/>
    <w:rsid w:val="00FC5A0E"/>
    <w:rsid w:val="00FD3713"/>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D6D47F-D797-4B3E-8849-8B6B2FB1AC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9</Pages>
  <Words>2730</Words>
  <Characters>14746</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17442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Thais Menezes Rodrigues</cp:lastModifiedBy>
  <cp:revision>7</cp:revision>
  <cp:lastPrinted>2023-12-14T17:10:00Z</cp:lastPrinted>
  <dcterms:created xsi:type="dcterms:W3CDTF">2024-09-13T17:54:00Z</dcterms:created>
  <dcterms:modified xsi:type="dcterms:W3CDTF">2025-07-09T14:37:00Z</dcterms:modified>
  <dc:language>pt-BR</dc:language>
</cp:coreProperties>
</file>