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8E3684">
              <w:rPr>
                <w:b/>
                <w:sz w:val="32"/>
                <w:szCs w:val="32"/>
              </w:rPr>
              <w:t>1818</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8E368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w:t>
            </w:r>
            <w:r w:rsidRPr="008E3684">
              <w:rPr>
                <w:sz w:val="24"/>
                <w:szCs w:val="24"/>
              </w:rPr>
              <w:t xml:space="preserve">Campos, </w:t>
            </w:r>
            <w:r w:rsidR="008E3684" w:rsidRPr="008E3684">
              <w:rPr>
                <w:sz w:val="24"/>
                <w:szCs w:val="24"/>
              </w:rPr>
              <w:t>21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8E3684">
              <w:rPr>
                <w:b/>
                <w:sz w:val="24"/>
                <w:szCs w:val="24"/>
              </w:rPr>
              <w:t>77519</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E3684">
            <w:pPr>
              <w:tabs>
                <w:tab w:val="left" w:pos="1635"/>
              </w:tabs>
              <w:spacing w:after="0" w:line="240" w:lineRule="auto"/>
              <w:jc w:val="center"/>
              <w:rPr>
                <w:rFonts w:eastAsiaTheme="minorEastAsia" w:cs="Times New Roman"/>
                <w:b/>
                <w:color w:val="000000"/>
                <w:sz w:val="24"/>
                <w:szCs w:val="24"/>
                <w:lang w:eastAsia="pt-BR"/>
              </w:rPr>
            </w:pPr>
            <w:r w:rsidRPr="008E3684">
              <w:rPr>
                <w:b/>
                <w:sz w:val="24"/>
                <w:szCs w:val="24"/>
              </w:rPr>
              <w:t xml:space="preserve">Até dia </w:t>
            </w:r>
            <w:r w:rsidR="008E3684" w:rsidRPr="008E3684">
              <w:rPr>
                <w:b/>
                <w:sz w:val="24"/>
                <w:szCs w:val="24"/>
              </w:rPr>
              <w:t>2</w:t>
            </w:r>
            <w:r w:rsidR="008E3684">
              <w:rPr>
                <w:b/>
                <w:sz w:val="24"/>
                <w:szCs w:val="24"/>
              </w:rPr>
              <w:t>4</w:t>
            </w:r>
            <w:r w:rsidR="008E3684" w:rsidRPr="008E3684">
              <w:rPr>
                <w:b/>
                <w:sz w:val="24"/>
                <w:szCs w:val="24"/>
              </w:rPr>
              <w:t>/07</w:t>
            </w:r>
            <w:r w:rsidRPr="008E3684">
              <w:rPr>
                <w:b/>
                <w:sz w:val="24"/>
                <w:szCs w:val="24"/>
              </w:rPr>
              <w:t>/202</w:t>
            </w:r>
            <w:r w:rsidR="002F2478" w:rsidRPr="008E3684">
              <w:rPr>
                <w:b/>
                <w:sz w:val="24"/>
                <w:szCs w:val="24"/>
              </w:rPr>
              <w:t>4</w:t>
            </w:r>
            <w:r w:rsidRPr="008E3684">
              <w:rPr>
                <w:b/>
                <w:sz w:val="24"/>
                <w:szCs w:val="24"/>
              </w:rPr>
              <w:t xml:space="preserve">, às </w:t>
            </w:r>
            <w:r w:rsidR="005A714F" w:rsidRPr="008E3684">
              <w:rPr>
                <w:b/>
                <w:sz w:val="24"/>
                <w:szCs w:val="24"/>
              </w:rPr>
              <w:t>1</w:t>
            </w:r>
            <w:r w:rsidR="008E3684" w:rsidRPr="008E3684">
              <w:rPr>
                <w:b/>
                <w:sz w:val="24"/>
                <w:szCs w:val="24"/>
              </w:rPr>
              <w:t>0</w:t>
            </w:r>
            <w:r w:rsidRPr="008E3684">
              <w:rPr>
                <w:b/>
                <w:sz w:val="24"/>
                <w:szCs w:val="24"/>
              </w:rPr>
              <w:t>h</w:t>
            </w:r>
            <w:r w:rsidR="00C3636F" w:rsidRPr="008E368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8E3684" w:rsidP="00947F57">
            <w:pPr>
              <w:spacing w:after="0" w:line="240" w:lineRule="auto"/>
              <w:jc w:val="center"/>
              <w:rPr>
                <w:rFonts w:eastAsiaTheme="minorEastAsia" w:cs="Times New Roman"/>
                <w:color w:val="000000"/>
                <w:sz w:val="24"/>
                <w:szCs w:val="24"/>
                <w:lang w:eastAsia="pt-BR"/>
              </w:rPr>
            </w:pPr>
            <w:r w:rsidRPr="008E3684">
              <w:rPr>
                <w:sz w:val="24"/>
                <w:szCs w:val="24"/>
              </w:rPr>
              <w:t>Julia.martino</w:t>
            </w:r>
            <w:r w:rsidR="0075643F" w:rsidRPr="008E368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8E3684">
              <w:rPr>
                <w:sz w:val="24"/>
                <w:szCs w:val="24"/>
              </w:rPr>
              <w:t>Aquisição de Ferramentas</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8E3684">
        <w:rPr>
          <w:b/>
          <w:sz w:val="24"/>
          <w:szCs w:val="24"/>
        </w:rPr>
        <w:t xml:space="preserve">AVISO DE DISPENSA DE LICITAÇÃO N° </w:t>
      </w:r>
      <w:r w:rsidR="00D2281D" w:rsidRPr="008E3684">
        <w:rPr>
          <w:b/>
          <w:sz w:val="24"/>
          <w:szCs w:val="24"/>
        </w:rPr>
        <w:t>1</w:t>
      </w:r>
      <w:r w:rsidR="008E3684" w:rsidRPr="008E3684">
        <w:rPr>
          <w:b/>
          <w:sz w:val="24"/>
          <w:szCs w:val="24"/>
        </w:rPr>
        <w:t>818</w:t>
      </w:r>
      <w:r w:rsidRPr="008E3684">
        <w:rPr>
          <w:b/>
          <w:sz w:val="24"/>
          <w:szCs w:val="24"/>
        </w:rPr>
        <w:t>/202</w:t>
      </w:r>
      <w:r w:rsidR="008E3684" w:rsidRPr="008E368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8E3684">
        <w:rPr>
          <w:sz w:val="24"/>
          <w:szCs w:val="24"/>
        </w:rPr>
        <w:t>julia</w:t>
      </w:r>
      <w:proofErr w:type="gramEnd"/>
      <w:r w:rsidR="008E3684">
        <w:rPr>
          <w:sz w:val="24"/>
          <w:szCs w:val="24"/>
        </w:rPr>
        <w:t>.</w:t>
      </w:r>
      <w:r w:rsidR="008E3684" w:rsidRPr="008E3684">
        <w:rPr>
          <w:sz w:val="24"/>
          <w:szCs w:val="24"/>
        </w:rPr>
        <w:t>martino</w:t>
      </w:r>
      <w:hyperlink r:id="rId9" w:history="1">
        <w:r w:rsidR="00D73595" w:rsidRPr="008E3684">
          <w:rPr>
            <w:sz w:val="24"/>
            <w:szCs w:val="24"/>
          </w:rPr>
          <w:t>@sjc.sp.gov.br</w:t>
        </w:r>
      </w:hyperlink>
      <w:r w:rsidR="00D73595" w:rsidRPr="008E3684">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8E3684" w:rsidRPr="008E3684">
        <w:rPr>
          <w:sz w:val="24"/>
          <w:szCs w:val="24"/>
        </w:rPr>
        <w:t>1818</w:t>
      </w:r>
      <w:r w:rsidR="0091744A" w:rsidRPr="008E3684">
        <w:rPr>
          <w:sz w:val="24"/>
          <w:szCs w:val="24"/>
        </w:rPr>
        <w:t>/202</w:t>
      </w:r>
      <w:r w:rsidR="008E3684">
        <w:rPr>
          <w:sz w:val="24"/>
          <w:szCs w:val="24"/>
        </w:rPr>
        <w:t>5</w:t>
      </w:r>
      <w:r w:rsidR="0091744A" w:rsidRPr="008E368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8E3684">
        <w:rPr>
          <w:sz w:val="24"/>
          <w:szCs w:val="24"/>
        </w:rPr>
        <w:t>São José</w:t>
      </w:r>
      <w:r w:rsidR="00107ED5" w:rsidRPr="008E3684">
        <w:rPr>
          <w:sz w:val="24"/>
          <w:szCs w:val="24"/>
        </w:rPr>
        <w:t xml:space="preserve"> dos Campos</w:t>
      </w:r>
      <w:r w:rsidR="005E5111" w:rsidRPr="008E3684">
        <w:rPr>
          <w:sz w:val="24"/>
          <w:szCs w:val="24"/>
        </w:rPr>
        <w:t xml:space="preserve">, </w:t>
      </w:r>
      <w:r w:rsidR="008E3684" w:rsidRPr="008E3684">
        <w:rPr>
          <w:sz w:val="24"/>
          <w:szCs w:val="24"/>
        </w:rPr>
        <w:t>21 de julho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8E3684" w:rsidRDefault="008E3684"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6"/>
        <w:gridCol w:w="886"/>
        <w:gridCol w:w="3670"/>
        <w:gridCol w:w="688"/>
        <w:gridCol w:w="790"/>
        <w:gridCol w:w="1171"/>
        <w:gridCol w:w="1417"/>
        <w:gridCol w:w="1320"/>
      </w:tblGrid>
      <w:tr w:rsidR="008E3684" w:rsidTr="008E3684">
        <w:trPr>
          <w:trHeight w:val="330"/>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Item</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Código</w:t>
            </w:r>
          </w:p>
        </w:tc>
        <w:tc>
          <w:tcPr>
            <w:tcW w:w="367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Descrição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Unid.</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Quant.</w:t>
            </w:r>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pStyle w:val="CabealhoeRodap"/>
              <w:spacing w:after="0"/>
              <w:jc w:val="center"/>
              <w:rPr>
                <w:b/>
                <w:sz w:val="20"/>
                <w:szCs w:val="20"/>
                <w:lang w:eastAsia="pt-BR"/>
              </w:rPr>
            </w:pPr>
            <w:r>
              <w:rPr>
                <w:b/>
                <w:sz w:val="20"/>
                <w:szCs w:val="20"/>
                <w:lang w:eastAsia="pt-BR"/>
              </w:rPr>
              <w:t>Total</w:t>
            </w:r>
          </w:p>
        </w:tc>
        <w:tc>
          <w:tcPr>
            <w:tcW w:w="132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b/>
                <w:sz w:val="20"/>
                <w:szCs w:val="20"/>
                <w:lang w:eastAsia="pt-BR"/>
              </w:rPr>
            </w:pPr>
            <w:r>
              <w:rPr>
                <w:b/>
                <w:sz w:val="20"/>
                <w:szCs w:val="20"/>
                <w:lang w:eastAsia="pt-BR"/>
              </w:rPr>
              <w:t>Marca/Obs.</w:t>
            </w: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proofErr w:type="gramStart"/>
            <w:r>
              <w:rPr>
                <w:sz w:val="20"/>
                <w:szCs w:val="20"/>
                <w:lang w:eastAsia="pt-BR"/>
              </w:rPr>
              <w:t>1</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74026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CHAVE DE FENDA TIPO PHILIPS - </w:t>
            </w:r>
            <w:proofErr w:type="gramStart"/>
            <w:r>
              <w:t>6MM</w:t>
            </w:r>
            <w:proofErr w:type="gramEnd"/>
            <w:r>
              <w:t xml:space="preserve"> 1/4" X 125MM</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proofErr w:type="gramStart"/>
            <w:r>
              <w:rPr>
                <w:sz w:val="20"/>
                <w:szCs w:val="20"/>
                <w:lang w:eastAsia="pt-BR"/>
              </w:rPr>
              <w:t>2</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17855</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CHAVE COMBINADA DE ACO CROMO VANADIO BOCA FIXA 15 GRAUS E CABECA ESTRELA 8 GRAUS - 10 X 10 MM</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2</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proofErr w:type="gramStart"/>
            <w:r>
              <w:rPr>
                <w:sz w:val="20"/>
                <w:szCs w:val="20"/>
                <w:lang w:eastAsia="pt-BR"/>
              </w:rPr>
              <w:t>3</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17861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CHAVE COMBINADA DE ACO CROMO VANADIO BOCA FIXA 15 GRAUS E CABECA ESTRELA 8 GRAUS - 14 X 14 MM</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2</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proofErr w:type="gramStart"/>
            <w:r>
              <w:rPr>
                <w:sz w:val="20"/>
                <w:szCs w:val="20"/>
                <w:lang w:eastAsia="pt-BR"/>
              </w:rPr>
              <w:t>4</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17922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proofErr w:type="gramStart"/>
            <w:r>
              <w:t>ALICATE BOMBA D'AGUA OXIDADO REGULAGEM POR CANALETAS 10"</w:t>
            </w:r>
            <w:proofErr w:type="gramEnd"/>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proofErr w:type="gramStart"/>
            <w:r>
              <w:rPr>
                <w:sz w:val="20"/>
                <w:szCs w:val="20"/>
                <w:lang w:eastAsia="pt-BR"/>
              </w:rPr>
              <w:t>5</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108078</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CAIXA DE FERRAMENTAS MODULAR PLASTICA COM CARRINHO </w:t>
            </w:r>
            <w:proofErr w:type="gramStart"/>
            <w:r>
              <w:t>3</w:t>
            </w:r>
            <w:proofErr w:type="gramEnd"/>
            <w:r>
              <w:t xml:space="preserve"> EM 1 PARA ARMAZENAR UMA VARIEDADE DE ITENS / CARACTERISTICAS: - CAIXA PEQUENA: 51,2 X 28,5 X 11,5CM; - CAIXA MEDIA: 51,2 X 28,5 X 26,3CM; - CAIXA GRANDE: 63,2 X 36,7 X 37,4/61CM. MATERIAL DE ALTA DURABILIDADE: POLIPROPILENO (PP) COM TRAVAS DE ACO REFORCADO; </w:t>
            </w:r>
            <w:r>
              <w:lastRenderedPageBreak/>
              <w:t>ALCA DE ALUMINIO; CONSTRUIDO EM VGROOVE COM SAE E INCREMENTOS DE MEDICAO METRICA.</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lastRenderedPageBreak/>
              <w:t>UN</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proofErr w:type="gramStart"/>
            <w:r>
              <w:rPr>
                <w:sz w:val="20"/>
                <w:szCs w:val="20"/>
                <w:lang w:eastAsia="pt-BR"/>
              </w:rPr>
              <w:lastRenderedPageBreak/>
              <w:t>6</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110267</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JOGO DE CHAVE CANHAO CONTENDO 12 PECAS MEDINDO </w:t>
            </w:r>
            <w:proofErr w:type="gramStart"/>
            <w:r>
              <w:t>3</w:t>
            </w:r>
            <w:proofErr w:type="gramEnd"/>
            <w:r>
              <w:t xml:space="preserve"> X 245 MM, 4 X 245 MM, 5 X 245 MMM, 6 X245 MM, 7 X 245 MM, 8 X245 MM, 9 X 245 MM, 10 X 245 MM, 11 X 245 MM, 12 X 245 MM, 13 X 245 MM, 14 X 245 MM.HASTE EM ACO CARBONO. SOQUETE LAMINADO EM ACO CROMO VANADIO. ACABAMENTO CROMADO. PONTA FOSFATIZADA. CABO EM PVC VERDE TRANSPARENTE</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JG</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proofErr w:type="gramStart"/>
            <w:r>
              <w:rPr>
                <w:sz w:val="20"/>
                <w:szCs w:val="20"/>
                <w:lang w:eastAsia="pt-BR"/>
              </w:rPr>
              <w:t>7</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111275</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JOGO DE CHAVE COMBINADA 60° SUPER TORQUE EM ACO CROMO VANADIO ACABAMENTO CROMO-ACETINADO SISTEMA DE APERTO SUPER TORQ E ANGULO 60° EM UMA DAS BOCAS NAS MEDIDAS </w:t>
            </w:r>
            <w:proofErr w:type="gramStart"/>
            <w:r>
              <w:t>6</w:t>
            </w:r>
            <w:proofErr w:type="gramEnd"/>
            <w:r>
              <w:t>- 7- 8- 9- 10- 11- 12- 13- 14- 15- 16- 17- 18- 19- 20- 21- E 22 MM</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JG</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3</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proofErr w:type="gramStart"/>
            <w:r>
              <w:rPr>
                <w:sz w:val="20"/>
                <w:szCs w:val="20"/>
                <w:lang w:eastAsia="pt-BR"/>
              </w:rPr>
              <w:t>8</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113457</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TRENA COM NIVEL </w:t>
            </w:r>
            <w:proofErr w:type="gramStart"/>
            <w:r>
              <w:t>5 M</w:t>
            </w:r>
            <w:proofErr w:type="gramEnd"/>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2</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proofErr w:type="gramStart"/>
            <w:r>
              <w:rPr>
                <w:sz w:val="20"/>
                <w:szCs w:val="20"/>
                <w:lang w:eastAsia="pt-BR"/>
              </w:rPr>
              <w:t>9</w:t>
            </w:r>
            <w:proofErr w:type="gramEnd"/>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114119</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JOGO DE </w:t>
            </w:r>
            <w:proofErr w:type="gramStart"/>
            <w:r>
              <w:t>5</w:t>
            </w:r>
            <w:proofErr w:type="gramEnd"/>
            <w:r>
              <w:t xml:space="preserve"> PECAS DE CHAVE DE FENDA CABO VERDE TIPO BAQUILETE - PONTA CHATA. </w:t>
            </w:r>
            <w:proofErr w:type="gramStart"/>
            <w:r>
              <w:t>COMPOSICAO :</w:t>
            </w:r>
            <w:proofErr w:type="gramEnd"/>
            <w:r>
              <w:t xml:space="preserve"> ( 3,0 X 75,0 - 5,0 X 100,0 - 6,00 X 125,0 - 5,0 X 100,0 E 6,0 X 125,0 )</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JG</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10</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118722</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CHAVE INGLESA DE </w:t>
            </w:r>
            <w:proofErr w:type="gramStart"/>
            <w:r>
              <w:t>8</w:t>
            </w:r>
            <w:proofErr w:type="gramEnd"/>
            <w:r>
              <w:t>", COM CABO EMBORRACHADO, BOCA REGULAVEL COM MARCADOR EM MM, AJUSTE RAPIDO, FORJADA EM ACO CROMO VANADIUM, A MARCA E MEDIDA DEVERA VIR MARCADA NA PECA</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PC</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11</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128351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ALICATE UNIVERSAL </w:t>
            </w:r>
            <w:proofErr w:type="gramStart"/>
            <w:r>
              <w:t>8</w:t>
            </w:r>
            <w:proofErr w:type="gramEnd"/>
            <w:r>
              <w:t>", CONFECCIONADO EM ACO VANADIUM, COM ISOLAMENTO PARA 1000V E NR10, QUE ATENDA NBR 9699</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UN</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lastRenderedPageBreak/>
              <w:t>12</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134551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LANTERNA TATICA DE LED BRANCO RECARREGAVEL XMLL2 1800000/5300000 LUMEN</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UN</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3</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13</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135321</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JOGO DE CHAVES ALLEN HEXAGONAL ABAULADA, </w:t>
            </w:r>
            <w:proofErr w:type="gramStart"/>
            <w:r>
              <w:t>9</w:t>
            </w:r>
            <w:proofErr w:type="gramEnd"/>
            <w:r>
              <w:t xml:space="preserve"> PECAS, EM ACO CROMO VANADIO, ACABAMENTO FOSFATIZADO, MODELO LONGO, APLICACAO SERVICOS GERAIS / OFICINA, MEDIDAS (MM): 1,5 - 2 - 2,5 - 3 - 4 - 5 - 6 - 8 - 10</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JG</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14</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135323</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ALICATE PARA ANEL DE RETENCAO </w:t>
            </w:r>
            <w:proofErr w:type="gramStart"/>
            <w:r>
              <w:t>6</w:t>
            </w:r>
            <w:proofErr w:type="gramEnd"/>
            <w:r>
              <w:t>", INTERNO E EXTERNO, COM 4 PONTAS INTERCAMBIAVEIS, COM MOLA DE ABERTURA, FABRICACAO EM ACO CARBONO, COMPOSTO POR 5 PECAS, SENDO: 1 CORPO DO ALICATE COM CABO ERGONOMICO, 2 PONTAS TIPO CURVOS COM ANGULOS DE 45°E 90°, 2 PONTAS RETAS DE 1,5 E 2 MM.</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KT</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2</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15</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136569</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COMPRESSOR DE AR COM CAPACIDADE PARA 50 LITROS, MOTOR MONOFASICO DE </w:t>
            </w:r>
            <w:proofErr w:type="gramStart"/>
            <w:r>
              <w:t>2</w:t>
            </w:r>
            <w:proofErr w:type="gramEnd"/>
            <w:r>
              <w:t xml:space="preserve"> HP / 2 POLOS / 60 HZ / 220V, MINIMO DE 1395 RPM, 2 PISTOES, DESLOCAMENTO TEORICO ENTRE 9 E 10 PES (ENTRE 250 L/MIN. E 283 L/MIN.). VISOR DE NIVEL DO OLEO, RODAS E ALCAS RESISTENTES PARA MELHOR MOVIMENTACAO DO EQUIPAMENTO. ACOMPANHA MANGUEIRA E MANUAL. DEVERÁ POSSUIR AO MENOS UMA SAÍDA COM ENGATE RÁPIDO COM MANGUEIRA COMPATÍVEL, PISTOLA DE AR E CALIBRADOR DE PNEUS COM MANÔMETRO.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UN</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16</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140933</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ESTILETE LARGO COM LAMINA DE PRECISAO DE 18 MM, FABRICADA EM ACO DE ALTA QUALIDADE, CORPO ANATOMICO EM PLASTICO (POLIPROPILENO OU PVC) COM TRAVA DE SEGURANCA, COMPRIMENTO MINIMO DE 15 CM CADA UNIDADE DEVERÁ ACOMPANHAR UM JOGO DE 10 </w:t>
            </w:r>
            <w:proofErr w:type="gramStart"/>
            <w:r>
              <w:lastRenderedPageBreak/>
              <w:t>LAMINAS</w:t>
            </w:r>
            <w:proofErr w:type="gramEnd"/>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lastRenderedPageBreak/>
              <w:t>PC</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3</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lastRenderedPageBreak/>
              <w:t>17</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141193</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JOGO DE CHAVES DE PRECISAO COM HASTES EM CROMO VANADIO E CABO FEITO DE MATERIAL NAO CONDUTOR, COM NO MINIMO </w:t>
            </w:r>
            <w:proofErr w:type="gramStart"/>
            <w:r>
              <w:t>6</w:t>
            </w:r>
            <w:proofErr w:type="gramEnd"/>
            <w:r>
              <w:t xml:space="preserve"> CHAVES, SENDO: 1 CHAVE DE FENDA RETA DE 1.4MM, 1 CHAVE DE FENDA RETA DE 2.0MM, 1 CHAVE DE FENDA RETA DE 2.4MM, 1 CHAVE DE FENDA RETA DE 3.0MM, 1 CHAVE DE FENDA CRUZADA (PHILIPS) E 0 1 CHAVE DE FENDA CRUZADA (PHILIPS). TODAS AS CHAVES DEVERAO TER 10 CM DE COMPRIMENTO NO MINIMO.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KT</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18</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144244</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PARAFUSADEIRA E FURADEIRA, COM BATERIA DE </w:t>
            </w:r>
            <w:proofErr w:type="gramStart"/>
            <w:r>
              <w:t>18V</w:t>
            </w:r>
            <w:proofErr w:type="gramEnd"/>
            <w:r>
              <w:t xml:space="preserve"> OU SUPERIOR, MANDRIL DE APERTO RAPIDO SEM CHAVE 1 2 13MM, TENSAO 220V OU BIVOLT, CARACTERISTICAS MINIMAS 21 OPCOES DE TORQUE, 2 VELOCIDADES MECANICAS, VELOCIDADE VARIAVEL E REVERSIVEL, EMPUNHADURA EMBORRACHADA, CAPACIDADE DE PERFURACAO METAIS 13MM, MADEIRA 50MM, ROTACOES POR MINUTO BAIXA 0400 RPM, ALTA 02000 RPM, TORQUE MAXIMO 80 NM ACOMPANHA CARREGADOR, BATERIA EXTRA E MALETA - DEVERÁ ACOMPANHAR JOGO DE BROCAS CONTENDO: - 01 BROCA DE IMPACTO MULTIFUNCIONAL M8; - 04 BROCAS HELICOIDAIS M2, 3, 4, 5 E 6; - 01 CONECTOR FLEXÍVEL DE 30 MM; - 01 PONTEIRA PH2+ST6 DE 65 MM; - 01 PONTEIRA PH2 DE 100 MM; - 02 ADAPTADORES; - 09 SOQUETES; - 10 BITS</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UN</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19</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147795</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JOGO DE CHAVES TORK EM FORMATO CANIVETE, COMPOSTO POR SUPORTE COM </w:t>
            </w:r>
            <w:proofErr w:type="gramStart"/>
            <w:r>
              <w:t>8</w:t>
            </w:r>
            <w:proofErr w:type="gramEnd"/>
            <w:r>
              <w:t xml:space="preserve"> PECAS, SENDO T9 – T10 – T15 – T20 – T25 – T27 – T30 E T40</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JG</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lastRenderedPageBreak/>
              <w:t>20</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147796</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JOGO DE BROCAS COM 10 PECAS, SENDO: </w:t>
            </w:r>
            <w:proofErr w:type="gramStart"/>
            <w:r>
              <w:t>1MM</w:t>
            </w:r>
            <w:proofErr w:type="gramEnd"/>
            <w:r>
              <w:t xml:space="preserve"> – 2MM – 3MM – 4MM – 5MM – 6MM – 7MM – 8MM – 9MM – 10MM, COM ESTOJO PARA ARMAZENAMENTO.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JG</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21</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147797</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pPr>
            <w:r>
              <w:t xml:space="preserve"> JOGO DE LAMINA PARA CALIBRAGEM DE FOLGA NAS MEDIDAS: </w:t>
            </w:r>
            <w:proofErr w:type="gramStart"/>
            <w:r>
              <w:t>0, 05 - 0, 10 -</w:t>
            </w:r>
            <w:proofErr w:type="gramEnd"/>
            <w:r>
              <w:t xml:space="preserve"> 0, 15 - 0, 20 - 0, 25 - 0, 30 - 0, 35 - 0, 40 - 0, 50 - 0, 55 - 0, 60 - 0, 70 - 0, 75 - 0, 80 - 0, 90 - 1 MM, FABRICADAS EM ACO CARBONO.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JG</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22</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147798</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KIT CONTENDO </w:t>
            </w:r>
            <w:proofErr w:type="gramStart"/>
            <w:r>
              <w:t>3</w:t>
            </w:r>
            <w:proofErr w:type="gramEnd"/>
            <w:r>
              <w:t xml:space="preserve"> ESCOVAS MANUAIS COM CABO PLASTICO DE 175MM, COM CERDAS EM LATAO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KT</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23</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147799</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PUNCAO AUTOMATICO DE IMPACTO, COM PONTA FABRICADA EM ACO CROMO-VANADIO E MECANISMO AUTOMATICO COM MOLA. COMPRIMENTO MINIMO DE </w:t>
            </w:r>
            <w:proofErr w:type="gramStart"/>
            <w:r>
              <w:t>13CM</w:t>
            </w:r>
            <w:proofErr w:type="gramEnd"/>
            <w:r>
              <w:t xml:space="preserve"> E PONTA MINIMA DE 2.7MM</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UN</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r w:rsidR="008E3684" w:rsidTr="008E3684">
        <w:trPr>
          <w:trHeight w:val="1225"/>
        </w:trPr>
        <w:tc>
          <w:tcPr>
            <w:tcW w:w="65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rPr>
                <w:sz w:val="20"/>
                <w:szCs w:val="20"/>
                <w:lang w:eastAsia="pt-BR"/>
              </w:rPr>
            </w:pPr>
            <w:r>
              <w:rPr>
                <w:sz w:val="20"/>
                <w:szCs w:val="20"/>
                <w:lang w:eastAsia="pt-BR"/>
              </w:rPr>
              <w:t>24</w:t>
            </w:r>
          </w:p>
        </w:tc>
        <w:tc>
          <w:tcPr>
            <w:tcW w:w="886"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147800</w:t>
            </w:r>
          </w:p>
        </w:tc>
        <w:tc>
          <w:tcPr>
            <w:tcW w:w="3670" w:type="dxa"/>
            <w:tcBorders>
              <w:top w:val="single" w:sz="4" w:space="0" w:color="auto"/>
              <w:left w:val="single" w:sz="4" w:space="0" w:color="auto"/>
              <w:bottom w:val="single" w:sz="4" w:space="0" w:color="auto"/>
              <w:right w:val="single" w:sz="4" w:space="0" w:color="auto"/>
            </w:tcBorders>
            <w:vAlign w:val="center"/>
            <w:hideMark/>
          </w:tcPr>
          <w:p w:rsidR="008E3684" w:rsidRDefault="008E3684">
            <w:pPr>
              <w:pStyle w:val="CabealhoeRodap"/>
              <w:spacing w:after="0"/>
              <w:jc w:val="center"/>
            </w:pPr>
            <w:r>
              <w:t xml:space="preserve">JOGO DE CHAVE ALLEN TIPO T DE 2 A </w:t>
            </w:r>
            <w:proofErr w:type="gramStart"/>
            <w:r>
              <w:t>10MM</w:t>
            </w:r>
            <w:proofErr w:type="gramEnd"/>
            <w:r>
              <w:t xml:space="preserve"> COM ESTOJO OU SUPORTE PARA ARMAZENAMENTO</w:t>
            </w:r>
          </w:p>
        </w:tc>
        <w:tc>
          <w:tcPr>
            <w:tcW w:w="688"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r>
              <w:rPr>
                <w:sz w:val="20"/>
                <w:szCs w:val="20"/>
                <w:lang w:eastAsia="pt-BR"/>
              </w:rPr>
              <w:t>JG</w:t>
            </w:r>
          </w:p>
        </w:tc>
        <w:tc>
          <w:tcPr>
            <w:tcW w:w="790"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line="240" w:lineRule="auto"/>
              <w:ind w:left="-142"/>
              <w:jc w:val="center"/>
              <w:rPr>
                <w:sz w:val="20"/>
                <w:szCs w:val="20"/>
                <w:lang w:eastAsia="pt-BR"/>
              </w:rPr>
            </w:pPr>
            <w:proofErr w:type="gramStart"/>
            <w:r>
              <w:rPr>
                <w:sz w:val="20"/>
                <w:szCs w:val="20"/>
                <w:lang w:eastAsia="pt-BR"/>
              </w:rPr>
              <w:t>1</w:t>
            </w:r>
            <w:proofErr w:type="gramEnd"/>
          </w:p>
        </w:tc>
        <w:tc>
          <w:tcPr>
            <w:tcW w:w="1171" w:type="dxa"/>
            <w:tcBorders>
              <w:top w:val="single" w:sz="4" w:space="0" w:color="auto"/>
              <w:left w:val="single" w:sz="4" w:space="0" w:color="auto"/>
              <w:bottom w:val="single" w:sz="4" w:space="0" w:color="auto"/>
              <w:right w:val="single" w:sz="4" w:space="0" w:color="auto"/>
            </w:tcBorders>
            <w:vAlign w:val="center"/>
            <w:hideMark/>
          </w:tcPr>
          <w:p w:rsidR="008E3684" w:rsidRDefault="008E3684">
            <w:pPr>
              <w:spacing w:after="0"/>
              <w:rPr>
                <w:b/>
                <w:sz w:val="20"/>
                <w:szCs w:val="20"/>
                <w:lang w:eastAsia="pt-BR"/>
              </w:rPr>
            </w:pPr>
            <w:r>
              <w:rPr>
                <w:b/>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E3684" w:rsidRDefault="008E3684">
            <w:pPr>
              <w:spacing w:after="0"/>
              <w:rPr>
                <w:b/>
                <w:sz w:val="20"/>
                <w:szCs w:val="20"/>
                <w:lang w:eastAsia="pt-BR"/>
              </w:rPr>
            </w:pPr>
            <w:r>
              <w:rPr>
                <w:b/>
                <w:sz w:val="20"/>
                <w:szCs w:val="20"/>
                <w:lang w:eastAsia="pt-BR"/>
              </w:rPr>
              <w:t>R$</w:t>
            </w:r>
          </w:p>
        </w:tc>
        <w:tc>
          <w:tcPr>
            <w:tcW w:w="1320" w:type="dxa"/>
            <w:tcBorders>
              <w:top w:val="single" w:sz="4" w:space="0" w:color="auto"/>
              <w:left w:val="single" w:sz="4" w:space="0" w:color="auto"/>
              <w:bottom w:val="single" w:sz="4" w:space="0" w:color="auto"/>
              <w:right w:val="single" w:sz="4" w:space="0" w:color="auto"/>
            </w:tcBorders>
            <w:vAlign w:val="center"/>
          </w:tcPr>
          <w:p w:rsidR="008E3684" w:rsidRDefault="008E3684">
            <w:pPr>
              <w:spacing w:after="0"/>
              <w:jc w:val="center"/>
              <w:rPr>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w:t>
      </w:r>
      <w:proofErr w:type="gramStart"/>
      <w:r w:rsidRPr="00BE0FFA">
        <w:rPr>
          <w:rFonts w:ascii="Bookman Old Style" w:eastAsia="Times New Roman" w:hAnsi="Bookman Old Style"/>
          <w:sz w:val="20"/>
          <w:szCs w:val="20"/>
        </w:rPr>
        <w:t>direta</w:t>
      </w:r>
      <w:proofErr w:type="gramEnd"/>
      <w:r w:rsidRPr="00BE0FFA">
        <w:rPr>
          <w:rFonts w:ascii="Bookman Old Style" w:eastAsia="Times New Roman" w:hAnsi="Bookman Old Style"/>
          <w:sz w:val="20"/>
          <w:szCs w:val="20"/>
        </w:rPr>
        <w:t>,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8E3684" w:rsidRDefault="008E3684"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8E3684" w:rsidRDefault="00893482" w:rsidP="00893482">
      <w:pPr>
        <w:spacing w:after="0" w:line="240" w:lineRule="auto"/>
        <w:rPr>
          <w:rFonts w:cstheme="minorHAnsi"/>
          <w:sz w:val="24"/>
          <w:szCs w:val="24"/>
        </w:rPr>
      </w:pPr>
      <w:r w:rsidRPr="008E3684">
        <w:rPr>
          <w:rFonts w:cstheme="minorHAnsi"/>
          <w:sz w:val="24"/>
          <w:szCs w:val="24"/>
        </w:rPr>
        <w:t>PREFEITURA DE SÃO JOSÉ DOS CAMPOS</w:t>
      </w:r>
    </w:p>
    <w:p w:rsidR="00893482" w:rsidRPr="008E3684" w:rsidRDefault="00893482" w:rsidP="00893482">
      <w:pPr>
        <w:spacing w:after="0" w:line="240" w:lineRule="auto"/>
        <w:jc w:val="center"/>
        <w:rPr>
          <w:rFonts w:cstheme="minorHAnsi"/>
          <w:sz w:val="24"/>
          <w:szCs w:val="24"/>
        </w:rPr>
      </w:pPr>
    </w:p>
    <w:p w:rsidR="00893482" w:rsidRPr="008E3684" w:rsidRDefault="00893482" w:rsidP="00893482">
      <w:pPr>
        <w:spacing w:after="0" w:line="240" w:lineRule="auto"/>
        <w:rPr>
          <w:rFonts w:cstheme="minorHAnsi"/>
          <w:sz w:val="24"/>
          <w:szCs w:val="24"/>
        </w:rPr>
      </w:pPr>
      <w:r w:rsidRPr="008E3684">
        <w:rPr>
          <w:rFonts w:cstheme="minorHAnsi"/>
          <w:b/>
          <w:sz w:val="24"/>
          <w:szCs w:val="24"/>
        </w:rPr>
        <w:t xml:space="preserve">REF.: </w:t>
      </w:r>
      <w:r w:rsidR="00D73595" w:rsidRPr="008E3684">
        <w:rPr>
          <w:rFonts w:cstheme="minorHAnsi"/>
          <w:b/>
          <w:sz w:val="24"/>
          <w:szCs w:val="24"/>
        </w:rPr>
        <w:t>Dispensa</w:t>
      </w:r>
      <w:r w:rsidRPr="008E3684">
        <w:rPr>
          <w:rFonts w:cstheme="minorHAnsi"/>
          <w:b/>
          <w:sz w:val="24"/>
          <w:szCs w:val="24"/>
        </w:rPr>
        <w:t xml:space="preserve"> Nº </w:t>
      </w:r>
      <w:r w:rsidR="008E3684" w:rsidRPr="008E3684">
        <w:rPr>
          <w:rFonts w:cstheme="minorHAnsi"/>
          <w:b/>
          <w:sz w:val="24"/>
          <w:szCs w:val="24"/>
        </w:rPr>
        <w:t>1818</w:t>
      </w:r>
      <w:r w:rsidRPr="008E3684">
        <w:rPr>
          <w:rFonts w:cstheme="minorHAnsi"/>
          <w:b/>
          <w:sz w:val="24"/>
          <w:szCs w:val="24"/>
        </w:rPr>
        <w:t>/202</w:t>
      </w:r>
      <w:r w:rsidR="008E3684" w:rsidRPr="008E3684">
        <w:rPr>
          <w:rFonts w:cstheme="minorHAnsi"/>
          <w:b/>
          <w:sz w:val="24"/>
          <w:szCs w:val="24"/>
        </w:rPr>
        <w:t>5</w:t>
      </w:r>
    </w:p>
    <w:p w:rsidR="00893482" w:rsidRPr="008E368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8E3684">
        <w:rPr>
          <w:rFonts w:cstheme="minorHAnsi"/>
          <w:b/>
          <w:sz w:val="24"/>
          <w:szCs w:val="24"/>
        </w:rPr>
        <w:t xml:space="preserve">OBJETO: </w:t>
      </w:r>
      <w:r w:rsidR="00D2281D" w:rsidRPr="008E3684">
        <w:rPr>
          <w:sz w:val="24"/>
          <w:szCs w:val="24"/>
        </w:rPr>
        <w:t xml:space="preserve">Aquisição de </w:t>
      </w:r>
      <w:r w:rsidR="008E3684" w:rsidRPr="008E3684">
        <w:rPr>
          <w:sz w:val="24"/>
          <w:szCs w:val="24"/>
        </w:rPr>
        <w:t>Ferramentas</w:t>
      </w:r>
      <w:r w:rsidR="00D2281D" w:rsidRPr="008E3684">
        <w:rPr>
          <w:sz w:val="24"/>
          <w:szCs w:val="24"/>
        </w:rPr>
        <w:t>, conforme Termo de Referência</w:t>
      </w:r>
      <w:r w:rsidRPr="008E368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bookmarkStart w:id="0" w:name="_GoBack"/>
      <w:bookmarkEnd w:id="0"/>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3684"/>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85413963">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EFB9E-AD9A-4331-8A13-B8DBD714D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3516</Words>
  <Characters>18989</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2025-07-21T20:05:00Z</dcterms:created>
  <dcterms:modified xsi:type="dcterms:W3CDTF">2025-07-21T20:05:00Z</dcterms:modified>
  <dc:language>pt-BR</dc:language>
</cp:coreProperties>
</file>