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9F03B4">
              <w:rPr>
                <w:b/>
                <w:sz w:val="32"/>
                <w:szCs w:val="32"/>
              </w:rPr>
              <w:t>1864</w:t>
            </w:r>
            <w:r w:rsidR="00382682">
              <w:rPr>
                <w:b/>
                <w:sz w:val="32"/>
                <w:szCs w:val="32"/>
              </w:rPr>
              <w:t>/2025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9F03B4">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9F03B4" w:rsidRPr="009F03B4">
              <w:rPr>
                <w:sz w:val="24"/>
                <w:szCs w:val="24"/>
              </w:rPr>
              <w:t>24</w:t>
            </w:r>
            <w:r w:rsidRPr="009F03B4">
              <w:rPr>
                <w:sz w:val="24"/>
                <w:szCs w:val="24"/>
              </w:rPr>
              <w:t xml:space="preserve"> de </w:t>
            </w:r>
            <w:r w:rsidR="009F03B4" w:rsidRPr="009F03B4">
              <w:rPr>
                <w:sz w:val="24"/>
                <w:szCs w:val="24"/>
              </w:rPr>
              <w:t>julho</w:t>
            </w:r>
            <w:r w:rsidRPr="009F03B4">
              <w:rPr>
                <w:sz w:val="24"/>
                <w:szCs w:val="24"/>
              </w:rPr>
              <w:t xml:space="preserve"> de 202</w:t>
            </w:r>
            <w:r w:rsidR="009F03B4" w:rsidRPr="009F03B4">
              <w:rPr>
                <w:sz w:val="24"/>
                <w:szCs w:val="24"/>
              </w:rPr>
              <w:t>5</w:t>
            </w:r>
            <w:r w:rsidR="00C3636F" w:rsidRPr="009F03B4">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9F03B4">
              <w:rPr>
                <w:b/>
                <w:sz w:val="24"/>
                <w:szCs w:val="24"/>
              </w:rPr>
              <w:t>79096</w:t>
            </w:r>
            <w:r w:rsidR="00382682">
              <w:rPr>
                <w:b/>
                <w:sz w:val="24"/>
                <w:szCs w:val="24"/>
              </w:rPr>
              <w:t>/2025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9F03B4"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F03B4" w:rsidRDefault="0075643F" w:rsidP="003866D8">
            <w:pPr>
              <w:tabs>
                <w:tab w:val="left" w:pos="1635"/>
              </w:tabs>
              <w:spacing w:after="0" w:line="240" w:lineRule="auto"/>
              <w:jc w:val="center"/>
              <w:rPr>
                <w:rFonts w:eastAsiaTheme="minorEastAsia" w:cs="Times New Roman"/>
                <w:b/>
                <w:color w:val="000000"/>
                <w:sz w:val="24"/>
                <w:szCs w:val="24"/>
                <w:lang w:eastAsia="pt-BR"/>
              </w:rPr>
            </w:pPr>
            <w:r w:rsidRPr="009F03B4">
              <w:rPr>
                <w:b/>
                <w:sz w:val="24"/>
                <w:szCs w:val="24"/>
              </w:rPr>
              <w:t xml:space="preserve">Até dia </w:t>
            </w:r>
            <w:r w:rsidR="009F03B4" w:rsidRPr="009F03B4">
              <w:rPr>
                <w:b/>
                <w:sz w:val="24"/>
                <w:szCs w:val="24"/>
              </w:rPr>
              <w:t>29</w:t>
            </w:r>
            <w:r w:rsidRPr="009F03B4">
              <w:rPr>
                <w:b/>
                <w:sz w:val="24"/>
                <w:szCs w:val="24"/>
              </w:rPr>
              <w:t>/</w:t>
            </w:r>
            <w:r w:rsidR="005A714F" w:rsidRPr="009F03B4">
              <w:rPr>
                <w:b/>
                <w:sz w:val="24"/>
                <w:szCs w:val="24"/>
              </w:rPr>
              <w:t>0</w:t>
            </w:r>
            <w:r w:rsidR="009F03B4" w:rsidRPr="009F03B4">
              <w:rPr>
                <w:b/>
                <w:sz w:val="24"/>
                <w:szCs w:val="24"/>
              </w:rPr>
              <w:t>7</w:t>
            </w:r>
            <w:r w:rsidRPr="009F03B4">
              <w:rPr>
                <w:b/>
                <w:sz w:val="24"/>
                <w:szCs w:val="24"/>
              </w:rPr>
              <w:t>/202</w:t>
            </w:r>
            <w:r w:rsidR="009F03B4" w:rsidRPr="009F03B4">
              <w:rPr>
                <w:b/>
                <w:sz w:val="24"/>
                <w:szCs w:val="24"/>
              </w:rPr>
              <w:t>5</w:t>
            </w:r>
            <w:r w:rsidRPr="009F03B4">
              <w:rPr>
                <w:b/>
                <w:sz w:val="24"/>
                <w:szCs w:val="24"/>
              </w:rPr>
              <w:t xml:space="preserve">, às </w:t>
            </w:r>
            <w:r w:rsidR="009F03B4" w:rsidRPr="009F03B4">
              <w:rPr>
                <w:b/>
                <w:sz w:val="24"/>
                <w:szCs w:val="24"/>
              </w:rPr>
              <w:t>1</w:t>
            </w:r>
            <w:r w:rsidR="003866D8">
              <w:rPr>
                <w:b/>
                <w:sz w:val="24"/>
                <w:szCs w:val="24"/>
              </w:rPr>
              <w:t>0H</w:t>
            </w:r>
            <w:r w:rsidR="00C3636F" w:rsidRPr="009F03B4">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9F03B4" w:rsidP="00947F57">
            <w:pPr>
              <w:spacing w:after="0" w:line="240" w:lineRule="auto"/>
              <w:jc w:val="center"/>
              <w:rPr>
                <w:rFonts w:eastAsiaTheme="minorEastAsia" w:cs="Times New Roman"/>
                <w:color w:val="000000"/>
                <w:sz w:val="24"/>
                <w:szCs w:val="24"/>
                <w:lang w:eastAsia="pt-BR"/>
              </w:rPr>
            </w:pPr>
            <w:r w:rsidRPr="009F03B4">
              <w:rPr>
                <w:sz w:val="24"/>
                <w:szCs w:val="24"/>
              </w:rPr>
              <w:t>julia.martino</w:t>
            </w:r>
            <w:r w:rsidR="0075643F" w:rsidRPr="009F03B4">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DB634C" w:rsidRDefault="00DB634C"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947F57" w:rsidRDefault="00947F57" w:rsidP="00947F57">
            <w:pPr>
              <w:spacing w:after="0" w:line="240" w:lineRule="auto"/>
              <w:jc w:val="both"/>
              <w:rPr>
                <w:sz w:val="24"/>
                <w:szCs w:val="24"/>
              </w:rPr>
            </w:pPr>
            <w:r w:rsidRPr="00947F57">
              <w:rPr>
                <w:b/>
                <w:sz w:val="24"/>
                <w:szCs w:val="24"/>
              </w:rPr>
              <w:t>OBJETO</w:t>
            </w:r>
            <w:r w:rsidRPr="00947F57">
              <w:rPr>
                <w:sz w:val="24"/>
                <w:szCs w:val="24"/>
              </w:rPr>
              <w:t xml:space="preserve">: </w:t>
            </w:r>
            <w:r w:rsidR="009F03B4" w:rsidRPr="009F03B4">
              <w:rPr>
                <w:sz w:val="24"/>
                <w:szCs w:val="24"/>
              </w:rPr>
              <w:t>CHAPA EM MDF, BRANCO, 02 FACES - MED. 2,75 M X 1,83 M X 06 MM</w:t>
            </w:r>
            <w:r w:rsidR="000E0B4C">
              <w:rPr>
                <w:sz w:val="24"/>
                <w:szCs w:val="24"/>
              </w:rPr>
              <w:t>,</w:t>
            </w:r>
            <w:r w:rsidR="00D73595">
              <w:rPr>
                <w:sz w:val="24"/>
                <w:szCs w:val="24"/>
              </w:rPr>
              <w:t xml:space="preserve"> conforme Termo de Referência.</w:t>
            </w: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9F03B4" w:rsidRPr="009F03B4">
        <w:rPr>
          <w:b/>
          <w:sz w:val="24"/>
          <w:szCs w:val="24"/>
        </w:rPr>
        <w:t>1864</w:t>
      </w:r>
      <w:r w:rsidRPr="009F03B4">
        <w:rPr>
          <w:b/>
          <w:sz w:val="24"/>
          <w:szCs w:val="24"/>
        </w:rPr>
        <w:t>/202</w:t>
      </w:r>
      <w:r w:rsidR="009F03B4" w:rsidRPr="009F03B4">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9F03B4">
        <w:rPr>
          <w:sz w:val="24"/>
          <w:szCs w:val="24"/>
        </w:rPr>
        <w:t xml:space="preserve">5.1 </w:t>
      </w:r>
      <w:r w:rsidR="0091744A" w:rsidRPr="009F03B4">
        <w:rPr>
          <w:sz w:val="24"/>
          <w:szCs w:val="24"/>
        </w:rPr>
        <w:t>A proposta de preços deverá ser encaminhada via e-mail, para o endereço eletrônico:</w:t>
      </w:r>
      <w:r w:rsidR="00900E60" w:rsidRPr="009F03B4">
        <w:rPr>
          <w:sz w:val="24"/>
          <w:szCs w:val="24"/>
        </w:rPr>
        <w:t xml:space="preserve"> </w:t>
      </w:r>
      <w:r w:rsidR="009F03B4" w:rsidRPr="009F03B4">
        <w:rPr>
          <w:sz w:val="24"/>
          <w:szCs w:val="24"/>
        </w:rPr>
        <w:t>julia.martino</w:t>
      </w:r>
      <w:hyperlink r:id="rId9" w:history="1">
        <w:r w:rsidR="00D73595" w:rsidRPr="009F03B4">
          <w:rPr>
            <w:sz w:val="24"/>
            <w:szCs w:val="24"/>
          </w:rPr>
          <w:t>@sjc.sp.gov.br</w:t>
        </w:r>
      </w:hyperlink>
      <w:r w:rsidR="00D73595" w:rsidRPr="009F03B4">
        <w:rPr>
          <w:rStyle w:val="Hyperlink"/>
          <w:color w:val="000000" w:themeColor="text1"/>
          <w:sz w:val="24"/>
          <w:szCs w:val="24"/>
          <w:u w:val="none"/>
        </w:rPr>
        <w:t xml:space="preserve">, </w:t>
      </w:r>
      <w:r w:rsidR="0091744A" w:rsidRPr="009F03B4">
        <w:rPr>
          <w:color w:val="000000" w:themeColor="text1"/>
          <w:sz w:val="24"/>
          <w:szCs w:val="24"/>
        </w:rPr>
        <w:t>f</w:t>
      </w:r>
      <w:r w:rsidR="0091744A" w:rsidRPr="009F03B4">
        <w:rPr>
          <w:sz w:val="24"/>
          <w:szCs w:val="24"/>
        </w:rPr>
        <w:t>azendo referência no assunto do e-mai</w:t>
      </w:r>
      <w:r w:rsidR="00D73595" w:rsidRPr="009F03B4">
        <w:rPr>
          <w:sz w:val="24"/>
          <w:szCs w:val="24"/>
        </w:rPr>
        <w:t xml:space="preserve">l a DISPENSA DE LICITAÇÃO N° </w:t>
      </w:r>
      <w:r w:rsidR="009F03B4" w:rsidRPr="009F03B4">
        <w:rPr>
          <w:sz w:val="24"/>
          <w:szCs w:val="24"/>
        </w:rPr>
        <w:t>1864</w:t>
      </w:r>
      <w:r w:rsidR="0091744A" w:rsidRPr="009F03B4">
        <w:rPr>
          <w:sz w:val="24"/>
          <w:szCs w:val="24"/>
        </w:rPr>
        <w:t>/202</w:t>
      </w:r>
      <w:r w:rsidR="009F03B4" w:rsidRPr="009F03B4">
        <w:rPr>
          <w:sz w:val="24"/>
          <w:szCs w:val="24"/>
        </w:rPr>
        <w:t>5</w:t>
      </w:r>
      <w:r w:rsidR="0091744A" w:rsidRPr="009F03B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A aplicação de multa de mora não impedirá que a Administração a converta em compensatória e promova a extinção unilateral do contrato com a aplicação cumulada de outras sanções previstas nas letras A,B,C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tenha </w:t>
      </w:r>
      <w:r w:rsidRPr="00B54239">
        <w:rPr>
          <w:sz w:val="24"/>
          <w:szCs w:val="24"/>
        </w:rPr>
        <w:lastRenderedPageBreak/>
        <w:t>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9F03B4">
        <w:rPr>
          <w:sz w:val="24"/>
          <w:szCs w:val="24"/>
        </w:rPr>
        <w:t>São José</w:t>
      </w:r>
      <w:r w:rsidR="00107ED5" w:rsidRPr="009F03B4">
        <w:rPr>
          <w:sz w:val="24"/>
          <w:szCs w:val="24"/>
        </w:rPr>
        <w:t xml:space="preserve"> dos Campos</w:t>
      </w:r>
      <w:r w:rsidR="005E5111" w:rsidRPr="009F03B4">
        <w:rPr>
          <w:sz w:val="24"/>
          <w:szCs w:val="24"/>
        </w:rPr>
        <w:t xml:space="preserve">, </w:t>
      </w:r>
      <w:r w:rsidR="009F03B4" w:rsidRPr="009F03B4">
        <w:rPr>
          <w:sz w:val="24"/>
          <w:szCs w:val="24"/>
        </w:rPr>
        <w:t>24</w:t>
      </w:r>
      <w:r w:rsidR="005E5111" w:rsidRPr="009F03B4">
        <w:rPr>
          <w:sz w:val="24"/>
          <w:szCs w:val="24"/>
        </w:rPr>
        <w:t xml:space="preserve"> de </w:t>
      </w:r>
      <w:r w:rsidR="009F03B4" w:rsidRPr="009F03B4">
        <w:rPr>
          <w:sz w:val="24"/>
          <w:szCs w:val="24"/>
        </w:rPr>
        <w:t>julho</w:t>
      </w:r>
      <w:r w:rsidR="005E5111" w:rsidRPr="009F03B4">
        <w:rPr>
          <w:sz w:val="24"/>
          <w:szCs w:val="24"/>
        </w:rPr>
        <w:t xml:space="preserve"> de 202</w:t>
      </w:r>
      <w:r w:rsidR="009F03B4" w:rsidRPr="009F03B4">
        <w:rPr>
          <w:sz w:val="24"/>
          <w:szCs w:val="24"/>
        </w:rPr>
        <w:t>5</w:t>
      </w:r>
      <w:r w:rsidR="005E5111" w:rsidRPr="009F03B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lastRenderedPageBreak/>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3B6C53">
        <w:trPr>
          <w:trHeight w:val="642"/>
        </w:trPr>
        <w:tc>
          <w:tcPr>
            <w:tcW w:w="667" w:type="dxa"/>
            <w:vAlign w:val="center"/>
          </w:tcPr>
          <w:p w:rsidR="00D2281D" w:rsidRPr="00D2281D" w:rsidRDefault="00D2281D" w:rsidP="003B6C53">
            <w:pPr>
              <w:pStyle w:val="CabealhoeRodap"/>
              <w:spacing w:after="0" w:line="240" w:lineRule="auto"/>
              <w:jc w:val="center"/>
              <w:rPr>
                <w:rFonts w:cstheme="minorHAnsi"/>
                <w:sz w:val="18"/>
                <w:szCs w:val="18"/>
                <w:lang w:eastAsia="pt-BR"/>
              </w:rPr>
            </w:pPr>
            <w:r w:rsidRPr="00D2281D">
              <w:rPr>
                <w:rFonts w:cstheme="minorHAnsi"/>
                <w:sz w:val="18"/>
                <w:szCs w:val="18"/>
                <w:lang w:eastAsia="pt-BR"/>
              </w:rPr>
              <w:t>1</w:t>
            </w:r>
          </w:p>
        </w:tc>
        <w:tc>
          <w:tcPr>
            <w:tcW w:w="921" w:type="dxa"/>
            <w:vAlign w:val="center"/>
          </w:tcPr>
          <w:p w:rsidR="00D2281D" w:rsidRPr="00D2281D" w:rsidRDefault="009F03B4" w:rsidP="003B6C53">
            <w:pPr>
              <w:widowControl w:val="0"/>
              <w:spacing w:before="120" w:after="120" w:line="264" w:lineRule="auto"/>
              <w:ind w:right="-1"/>
              <w:jc w:val="center"/>
              <w:rPr>
                <w:rFonts w:cstheme="minorHAnsi"/>
                <w:bCs/>
                <w:sz w:val="18"/>
                <w:szCs w:val="18"/>
              </w:rPr>
            </w:pPr>
            <w:r>
              <w:rPr>
                <w:rFonts w:cstheme="minorHAnsi"/>
                <w:bCs/>
                <w:sz w:val="18"/>
                <w:szCs w:val="18"/>
              </w:rPr>
              <w:t>146311</w:t>
            </w:r>
          </w:p>
        </w:tc>
        <w:tc>
          <w:tcPr>
            <w:tcW w:w="4011" w:type="dxa"/>
            <w:vAlign w:val="center"/>
          </w:tcPr>
          <w:p w:rsidR="00D2281D" w:rsidRPr="00D2281D" w:rsidRDefault="009F03B4" w:rsidP="003B6C53">
            <w:pPr>
              <w:widowControl w:val="0"/>
              <w:spacing w:before="120" w:after="120" w:line="264" w:lineRule="auto"/>
              <w:ind w:right="-1"/>
              <w:jc w:val="both"/>
              <w:rPr>
                <w:rFonts w:cstheme="minorHAnsi"/>
                <w:bCs/>
                <w:sz w:val="16"/>
                <w:szCs w:val="16"/>
              </w:rPr>
            </w:pPr>
            <w:r w:rsidRPr="009F03B4">
              <w:rPr>
                <w:rFonts w:ascii="Segoe UI" w:hAnsi="Segoe UI" w:cs="Segoe UI"/>
                <w:color w:val="262626"/>
                <w:sz w:val="16"/>
                <w:szCs w:val="16"/>
                <w:shd w:val="clear" w:color="auto" w:fill="F9F9F9"/>
              </w:rPr>
              <w:t>CHAPA EM MDF, BRANCO, 02 FACES - MED. 2,75 M X 1,83 M X 06 MM</w:t>
            </w:r>
          </w:p>
        </w:tc>
        <w:tc>
          <w:tcPr>
            <w:tcW w:w="651" w:type="dxa"/>
            <w:noWrap/>
            <w:vAlign w:val="center"/>
          </w:tcPr>
          <w:p w:rsidR="00D2281D" w:rsidRPr="00D2281D" w:rsidRDefault="009F03B4" w:rsidP="003B6C53">
            <w:pPr>
              <w:widowControl w:val="0"/>
              <w:spacing w:before="120" w:after="120" w:line="264" w:lineRule="auto"/>
              <w:ind w:right="-1"/>
              <w:jc w:val="center"/>
              <w:rPr>
                <w:rFonts w:cstheme="minorHAnsi"/>
                <w:bCs/>
                <w:sz w:val="16"/>
                <w:szCs w:val="16"/>
              </w:rPr>
            </w:pPr>
            <w:r>
              <w:rPr>
                <w:rFonts w:cstheme="minorHAnsi"/>
                <w:bCs/>
                <w:sz w:val="16"/>
                <w:szCs w:val="16"/>
              </w:rPr>
              <w:t>CH</w:t>
            </w:r>
          </w:p>
        </w:tc>
        <w:tc>
          <w:tcPr>
            <w:tcW w:w="775" w:type="dxa"/>
            <w:noWrap/>
            <w:vAlign w:val="center"/>
          </w:tcPr>
          <w:p w:rsidR="00D2281D" w:rsidRPr="00D2281D" w:rsidRDefault="009F03B4" w:rsidP="003B6C53">
            <w:pPr>
              <w:widowControl w:val="0"/>
              <w:spacing w:before="120" w:after="120" w:line="264" w:lineRule="auto"/>
              <w:ind w:right="-1"/>
              <w:jc w:val="center"/>
              <w:rPr>
                <w:rFonts w:cstheme="minorHAnsi"/>
                <w:bCs/>
                <w:sz w:val="16"/>
                <w:szCs w:val="16"/>
              </w:rPr>
            </w:pPr>
            <w:r>
              <w:rPr>
                <w:rFonts w:cstheme="minorHAnsi"/>
                <w:bCs/>
                <w:sz w:val="16"/>
                <w:szCs w:val="16"/>
              </w:rPr>
              <w:t>2</w:t>
            </w:r>
          </w:p>
        </w:tc>
        <w:tc>
          <w:tcPr>
            <w:tcW w:w="1053" w:type="dxa"/>
            <w:vAlign w:val="center"/>
          </w:tcPr>
          <w:p w:rsidR="00D2281D" w:rsidRPr="00D2281D" w:rsidRDefault="00D2281D" w:rsidP="003B6C53">
            <w:pPr>
              <w:spacing w:after="0" w:line="240" w:lineRule="auto"/>
              <w:rPr>
                <w:rFonts w:cstheme="minorHAnsi"/>
                <w:sz w:val="16"/>
                <w:szCs w:val="16"/>
                <w:lang w:eastAsia="pt-BR"/>
              </w:rPr>
            </w:pPr>
          </w:p>
        </w:tc>
        <w:tc>
          <w:tcPr>
            <w:tcW w:w="1276" w:type="dxa"/>
            <w:noWrap/>
            <w:vAlign w:val="center"/>
          </w:tcPr>
          <w:p w:rsidR="00D2281D" w:rsidRPr="00D2281D" w:rsidRDefault="00D2281D" w:rsidP="003B6C53">
            <w:pPr>
              <w:spacing w:after="0" w:line="240" w:lineRule="auto"/>
              <w:rPr>
                <w:rFonts w:cstheme="minorHAnsi"/>
                <w:sz w:val="16"/>
                <w:szCs w:val="16"/>
                <w:lang w:eastAsia="pt-BR"/>
              </w:rPr>
            </w:pPr>
          </w:p>
        </w:tc>
        <w:tc>
          <w:tcPr>
            <w:tcW w:w="1244" w:type="dxa"/>
            <w:vAlign w:val="center"/>
          </w:tcPr>
          <w:p w:rsidR="00D2281D" w:rsidRPr="00D2281D" w:rsidRDefault="00D2281D" w:rsidP="003B6C53">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na </w:t>
      </w:r>
      <w:r w:rsidRPr="00BE0FFA">
        <w:rPr>
          <w:rFonts w:ascii="Bookman Old Style" w:eastAsia="Times New Roman" w:hAnsi="Bookman Old Style"/>
          <w:sz w:val="20"/>
          <w:szCs w:val="20"/>
        </w:rPr>
        <w:t>presente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6F506326"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124ADD" w:rsidRDefault="00124ADD" w:rsidP="00323EE8">
      <w:pPr>
        <w:spacing w:after="0" w:line="240" w:lineRule="auto"/>
        <w:jc w:val="center"/>
        <w:rPr>
          <w:rFonts w:cs="Times New Roman"/>
          <w:b/>
          <w:color w:val="FF0000"/>
          <w:sz w:val="20"/>
          <w:szCs w:val="20"/>
        </w:rPr>
      </w:pPr>
    </w:p>
    <w:p w:rsidR="00124ADD" w:rsidRDefault="00124ADD" w:rsidP="00323EE8">
      <w:pPr>
        <w:spacing w:after="0" w:line="240" w:lineRule="auto"/>
        <w:jc w:val="center"/>
        <w:rPr>
          <w:rFonts w:cs="Times New Roman"/>
          <w:b/>
          <w:color w:val="FF0000"/>
          <w:sz w:val="20"/>
          <w:szCs w:val="20"/>
        </w:rPr>
      </w:pPr>
    </w:p>
    <w:p w:rsidR="00124ADD" w:rsidRDefault="00124ADD" w:rsidP="00323EE8">
      <w:pPr>
        <w:spacing w:after="0" w:line="240" w:lineRule="auto"/>
        <w:jc w:val="center"/>
        <w:rPr>
          <w:rFonts w:cs="Times New Roman"/>
          <w:b/>
          <w:color w:val="FF0000"/>
          <w:sz w:val="20"/>
          <w:szCs w:val="20"/>
        </w:rPr>
      </w:pPr>
    </w:p>
    <w:p w:rsidR="00124ADD" w:rsidRDefault="00124ADD" w:rsidP="00323EE8">
      <w:pPr>
        <w:spacing w:after="0" w:line="240" w:lineRule="auto"/>
        <w:jc w:val="center"/>
        <w:rPr>
          <w:rFonts w:cs="Times New Roman"/>
          <w:b/>
          <w:color w:val="FF0000"/>
          <w:sz w:val="20"/>
          <w:szCs w:val="20"/>
        </w:rPr>
      </w:pPr>
    </w:p>
    <w:p w:rsidR="00124ADD" w:rsidRDefault="00124ADD" w:rsidP="00323EE8">
      <w:pPr>
        <w:spacing w:after="0" w:line="240" w:lineRule="auto"/>
        <w:jc w:val="center"/>
        <w:rPr>
          <w:rFonts w:cs="Times New Roman"/>
          <w:b/>
          <w:color w:val="FF0000"/>
          <w:sz w:val="20"/>
          <w:szCs w:val="20"/>
        </w:rPr>
      </w:pPr>
    </w:p>
    <w:p w:rsidR="00124ADD" w:rsidRDefault="00124ADD" w:rsidP="00323EE8">
      <w:pPr>
        <w:spacing w:after="0" w:line="240" w:lineRule="auto"/>
        <w:jc w:val="center"/>
        <w:rPr>
          <w:rFonts w:cs="Times New Roman"/>
          <w:b/>
          <w:color w:val="FF0000"/>
          <w:sz w:val="20"/>
          <w:szCs w:val="20"/>
        </w:rPr>
      </w:pPr>
    </w:p>
    <w:p w:rsidR="00124ADD" w:rsidRDefault="00124ADD" w:rsidP="00323EE8">
      <w:pPr>
        <w:spacing w:after="0" w:line="240" w:lineRule="auto"/>
        <w:jc w:val="center"/>
        <w:rPr>
          <w:rFonts w:cs="Times New Roman"/>
          <w:b/>
          <w:color w:val="FF0000"/>
          <w:sz w:val="20"/>
          <w:szCs w:val="20"/>
        </w:rPr>
      </w:pPr>
    </w:p>
    <w:p w:rsidR="00124ADD" w:rsidRDefault="00124ADD" w:rsidP="00323EE8">
      <w:pPr>
        <w:spacing w:after="0" w:line="240" w:lineRule="auto"/>
        <w:jc w:val="center"/>
        <w:rPr>
          <w:rFonts w:cs="Times New Roman"/>
          <w:b/>
          <w:color w:val="FF0000"/>
          <w:sz w:val="20"/>
          <w:szCs w:val="20"/>
        </w:rPr>
      </w:pPr>
    </w:p>
    <w:p w:rsidR="00124ADD" w:rsidRDefault="00124ADD" w:rsidP="00323EE8">
      <w:pPr>
        <w:spacing w:after="0" w:line="240" w:lineRule="auto"/>
        <w:jc w:val="center"/>
        <w:rPr>
          <w:rFonts w:cs="Times New Roman"/>
          <w:b/>
          <w:color w:val="FF0000"/>
          <w:sz w:val="20"/>
          <w:szCs w:val="20"/>
        </w:rPr>
      </w:pPr>
    </w:p>
    <w:p w:rsidR="00124ADD" w:rsidRDefault="00124ADD" w:rsidP="00323EE8">
      <w:pPr>
        <w:spacing w:after="0" w:line="240" w:lineRule="auto"/>
        <w:jc w:val="center"/>
        <w:rPr>
          <w:rFonts w:cs="Times New Roman"/>
          <w:b/>
          <w:color w:val="FF0000"/>
          <w:sz w:val="20"/>
          <w:szCs w:val="20"/>
        </w:rPr>
      </w:pPr>
    </w:p>
    <w:p w:rsidR="00124ADD" w:rsidRDefault="00124ADD" w:rsidP="00323EE8">
      <w:pPr>
        <w:spacing w:after="0" w:line="240" w:lineRule="auto"/>
        <w:jc w:val="center"/>
        <w:rPr>
          <w:rFonts w:cs="Times New Roman"/>
          <w:b/>
          <w:color w:val="FF0000"/>
          <w:sz w:val="20"/>
          <w:szCs w:val="20"/>
        </w:rPr>
      </w:pPr>
      <w:bookmarkStart w:id="0" w:name="_GoBack"/>
      <w:bookmarkEnd w:id="0"/>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9F03B4" w:rsidRDefault="00893482" w:rsidP="00893482">
      <w:pPr>
        <w:spacing w:after="0" w:line="240" w:lineRule="auto"/>
        <w:rPr>
          <w:rFonts w:cstheme="minorHAnsi"/>
          <w:sz w:val="24"/>
          <w:szCs w:val="24"/>
        </w:rPr>
      </w:pPr>
      <w:r w:rsidRPr="009F03B4">
        <w:rPr>
          <w:rFonts w:cstheme="minorHAnsi"/>
          <w:b/>
          <w:sz w:val="24"/>
          <w:szCs w:val="24"/>
        </w:rPr>
        <w:t xml:space="preserve">REF.: </w:t>
      </w:r>
      <w:r w:rsidR="00D73595" w:rsidRPr="009F03B4">
        <w:rPr>
          <w:rFonts w:cstheme="minorHAnsi"/>
          <w:b/>
          <w:sz w:val="24"/>
          <w:szCs w:val="24"/>
        </w:rPr>
        <w:t>Dispensa</w:t>
      </w:r>
      <w:r w:rsidRPr="009F03B4">
        <w:rPr>
          <w:rFonts w:cstheme="minorHAnsi"/>
          <w:b/>
          <w:sz w:val="24"/>
          <w:szCs w:val="24"/>
        </w:rPr>
        <w:t xml:space="preserve"> Nº </w:t>
      </w:r>
      <w:r w:rsidR="009F03B4" w:rsidRPr="009F03B4">
        <w:rPr>
          <w:rFonts w:cstheme="minorHAnsi"/>
          <w:b/>
          <w:sz w:val="24"/>
          <w:szCs w:val="24"/>
        </w:rPr>
        <w:t>1864</w:t>
      </w:r>
      <w:r w:rsidRPr="009F03B4">
        <w:rPr>
          <w:rFonts w:cstheme="minorHAnsi"/>
          <w:b/>
          <w:sz w:val="24"/>
          <w:szCs w:val="24"/>
        </w:rPr>
        <w:t>/202</w:t>
      </w:r>
      <w:r w:rsidR="009F03B4" w:rsidRPr="009F03B4">
        <w:rPr>
          <w:rFonts w:cstheme="minorHAnsi"/>
          <w:b/>
          <w:sz w:val="24"/>
          <w:szCs w:val="24"/>
        </w:rPr>
        <w:t>5</w:t>
      </w:r>
    </w:p>
    <w:p w:rsidR="00893482" w:rsidRPr="009F03B4" w:rsidRDefault="00893482" w:rsidP="00893482">
      <w:pPr>
        <w:spacing w:after="0" w:line="240" w:lineRule="auto"/>
        <w:rPr>
          <w:rFonts w:cstheme="minorHAnsi"/>
          <w:sz w:val="24"/>
          <w:szCs w:val="24"/>
        </w:rPr>
      </w:pPr>
    </w:p>
    <w:p w:rsidR="00893482" w:rsidRPr="00345209" w:rsidRDefault="00893482" w:rsidP="00893482">
      <w:pPr>
        <w:spacing w:after="0" w:line="240" w:lineRule="auto"/>
        <w:jc w:val="both"/>
        <w:rPr>
          <w:rFonts w:cstheme="minorHAnsi"/>
          <w:b/>
          <w:sz w:val="24"/>
          <w:szCs w:val="24"/>
        </w:rPr>
      </w:pPr>
      <w:r w:rsidRPr="009F03B4">
        <w:rPr>
          <w:rFonts w:cstheme="minorHAnsi"/>
          <w:b/>
          <w:sz w:val="24"/>
          <w:szCs w:val="24"/>
        </w:rPr>
        <w:t xml:space="preserve">OBJETO: </w:t>
      </w:r>
      <w:r w:rsidR="009F03B4" w:rsidRPr="009F03B4">
        <w:rPr>
          <w:sz w:val="24"/>
          <w:szCs w:val="24"/>
        </w:rPr>
        <w:t xml:space="preserve">CHAPA EM MDF, BRANCO, 02 FACES - MED. 2,75 M X 1,83 M X 06 MM, </w:t>
      </w:r>
      <w:r w:rsidR="00D2281D" w:rsidRPr="009F03B4">
        <w:rPr>
          <w:sz w:val="24"/>
          <w:szCs w:val="24"/>
        </w:rPr>
        <w:t>conforme Termo de Referência</w:t>
      </w:r>
      <w:r w:rsidRPr="009F03B4">
        <w:rPr>
          <w:rFonts w:cstheme="minorHAnsi"/>
          <w:b/>
          <w:sz w:val="24"/>
          <w:szCs w:val="24"/>
        </w:rPr>
        <w:t>.</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w:t>
      </w:r>
      <w:r>
        <w:rPr>
          <w:color w:val="000000"/>
          <w:sz w:val="24"/>
          <w:szCs w:val="24"/>
        </w:rPr>
        <w:lastRenderedPageBreak/>
        <w:t xml:space="preserve">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786A3710"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4ADD"/>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82682"/>
    <w:rsid w:val="00385B4C"/>
    <w:rsid w:val="003866D8"/>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9F03B4"/>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440226-5789-4DF1-96D8-6A703D00CB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9</Pages>
  <Words>2710</Words>
  <Characters>14635</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20</cp:revision>
  <cp:lastPrinted>2023-12-14T17:10:00Z</cp:lastPrinted>
  <dcterms:created xsi:type="dcterms:W3CDTF">2024-04-11T19:49:00Z</dcterms:created>
  <dcterms:modified xsi:type="dcterms:W3CDTF">2025-07-24T19:12:00Z</dcterms:modified>
  <dc:language>pt-BR</dc:language>
</cp:coreProperties>
</file>