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7625B7">
              <w:rPr>
                <w:b/>
                <w:sz w:val="32"/>
                <w:szCs w:val="32"/>
              </w:rPr>
              <w:t>1868</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F03B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7625B7">
              <w:rPr>
                <w:sz w:val="24"/>
                <w:szCs w:val="24"/>
              </w:rPr>
              <w:t>25</w:t>
            </w:r>
            <w:r w:rsidRPr="009F03B4">
              <w:rPr>
                <w:sz w:val="24"/>
                <w:szCs w:val="24"/>
              </w:rPr>
              <w:t xml:space="preserve"> de </w:t>
            </w:r>
            <w:r w:rsidR="009F03B4" w:rsidRPr="009F03B4">
              <w:rPr>
                <w:sz w:val="24"/>
                <w:szCs w:val="24"/>
              </w:rPr>
              <w:t>julho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7625B7">
              <w:rPr>
                <w:b/>
                <w:sz w:val="24"/>
                <w:szCs w:val="24"/>
              </w:rPr>
              <w:t>79108</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5435EB">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7625B7">
              <w:rPr>
                <w:b/>
                <w:sz w:val="24"/>
                <w:szCs w:val="24"/>
              </w:rPr>
              <w:t>30</w:t>
            </w:r>
            <w:r w:rsidRPr="009F03B4">
              <w:rPr>
                <w:b/>
                <w:sz w:val="24"/>
                <w:szCs w:val="24"/>
              </w:rPr>
              <w:t>/</w:t>
            </w:r>
            <w:r w:rsidR="005A714F" w:rsidRPr="009F03B4">
              <w:rPr>
                <w:b/>
                <w:sz w:val="24"/>
                <w:szCs w:val="24"/>
              </w:rPr>
              <w:t>0</w:t>
            </w:r>
            <w:r w:rsidR="009F03B4" w:rsidRPr="009F03B4">
              <w:rPr>
                <w:b/>
                <w:sz w:val="24"/>
                <w:szCs w:val="24"/>
              </w:rPr>
              <w:t>7</w:t>
            </w:r>
            <w:r w:rsidRPr="009F03B4">
              <w:rPr>
                <w:b/>
                <w:sz w:val="24"/>
                <w:szCs w:val="24"/>
              </w:rPr>
              <w:t>/202</w:t>
            </w:r>
            <w:r w:rsidR="009F03B4" w:rsidRPr="009F03B4">
              <w:rPr>
                <w:b/>
                <w:sz w:val="24"/>
                <w:szCs w:val="24"/>
              </w:rPr>
              <w:t>5</w:t>
            </w:r>
            <w:r w:rsidRPr="009F03B4">
              <w:rPr>
                <w:b/>
                <w:sz w:val="24"/>
                <w:szCs w:val="24"/>
              </w:rPr>
              <w:t xml:space="preserve">, às </w:t>
            </w:r>
            <w:r w:rsidR="007625B7">
              <w:rPr>
                <w:b/>
                <w:sz w:val="24"/>
                <w:szCs w:val="24"/>
              </w:rPr>
              <w:t>1</w:t>
            </w:r>
            <w:r w:rsidR="005435EB">
              <w:rPr>
                <w:b/>
                <w:sz w:val="24"/>
                <w:szCs w:val="24"/>
              </w:rPr>
              <w:t>0</w:t>
            </w:r>
            <w:r w:rsidR="007625B7">
              <w:rPr>
                <w:b/>
                <w:sz w:val="24"/>
                <w:szCs w:val="24"/>
              </w:rPr>
              <w:t>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p>
          <w:p w:rsidR="00947F57" w:rsidRDefault="00947F57" w:rsidP="00947F57">
            <w:pPr>
              <w:spacing w:after="0" w:line="240" w:lineRule="auto"/>
              <w:jc w:val="both"/>
              <w:rPr>
                <w:rFonts w:eastAsiaTheme="minorEastAsia" w:cs="Times New Roman"/>
                <w:color w:val="000000"/>
                <w:sz w:val="24"/>
                <w:szCs w:val="24"/>
                <w:lang w:eastAsia="pt-BR"/>
              </w:rPr>
            </w:pPr>
          </w:p>
          <w:p w:rsidR="00502662" w:rsidRPr="00CA2E56" w:rsidRDefault="00502662" w:rsidP="00CA2E56">
            <w:pPr>
              <w:pStyle w:val="PargrafodaLista"/>
              <w:numPr>
                <w:ilvl w:val="0"/>
                <w:numId w:val="15"/>
              </w:numPr>
              <w:spacing w:after="0" w:line="240" w:lineRule="auto"/>
              <w:jc w:val="both"/>
              <w:rPr>
                <w:rFonts w:eastAsiaTheme="minorEastAsia" w:cs="Times New Roman"/>
                <w:color w:val="000000"/>
                <w:sz w:val="24"/>
                <w:szCs w:val="24"/>
                <w:lang w:eastAsia="pt-BR"/>
              </w:rPr>
            </w:pPr>
            <w:r w:rsidRPr="00CA2E56">
              <w:rPr>
                <w:rFonts w:eastAsiaTheme="minorEastAsia" w:cs="Times New Roman"/>
                <w:color w:val="000000"/>
                <w:sz w:val="24"/>
                <w:szCs w:val="24"/>
                <w:lang w:eastAsia="pt-BR"/>
              </w:rPr>
              <w:t>CANOPLA COMPLETA P/ VALVULA DE DESCARGA</w:t>
            </w:r>
          </w:p>
          <w:p w:rsidR="00502662" w:rsidRPr="00CA2E56" w:rsidRDefault="00502662" w:rsidP="00CA2E56">
            <w:pPr>
              <w:pStyle w:val="PargrafodaLista"/>
              <w:numPr>
                <w:ilvl w:val="0"/>
                <w:numId w:val="15"/>
              </w:numPr>
              <w:spacing w:after="0" w:line="240" w:lineRule="auto"/>
              <w:jc w:val="both"/>
              <w:rPr>
                <w:rFonts w:eastAsiaTheme="minorEastAsia" w:cs="Times New Roman"/>
                <w:color w:val="000000"/>
                <w:sz w:val="24"/>
                <w:szCs w:val="24"/>
                <w:lang w:eastAsia="pt-BR"/>
              </w:rPr>
            </w:pPr>
            <w:r w:rsidRPr="00CA2E56">
              <w:rPr>
                <w:rFonts w:eastAsiaTheme="minorEastAsia" w:cs="Times New Roman"/>
                <w:color w:val="000000"/>
                <w:sz w:val="24"/>
                <w:szCs w:val="24"/>
                <w:lang w:eastAsia="pt-BR"/>
              </w:rPr>
              <w:t>REPARO COMPLETO PARA DESCARGA - CAIXA ACOPLADA</w:t>
            </w:r>
          </w:p>
          <w:p w:rsidR="00502662" w:rsidRPr="00CA2E56" w:rsidRDefault="00502662" w:rsidP="00CA2E56">
            <w:pPr>
              <w:pStyle w:val="PargrafodaLista"/>
              <w:numPr>
                <w:ilvl w:val="0"/>
                <w:numId w:val="15"/>
              </w:numPr>
              <w:spacing w:after="0" w:line="240" w:lineRule="auto"/>
              <w:jc w:val="both"/>
              <w:rPr>
                <w:rFonts w:eastAsiaTheme="minorEastAsia" w:cs="Times New Roman"/>
                <w:color w:val="000000"/>
                <w:sz w:val="24"/>
                <w:szCs w:val="24"/>
                <w:lang w:eastAsia="pt-BR"/>
              </w:rPr>
            </w:pPr>
            <w:r w:rsidRPr="00CA2E56">
              <w:rPr>
                <w:rFonts w:eastAsiaTheme="minorEastAsia" w:cs="Times New Roman"/>
                <w:color w:val="000000"/>
                <w:sz w:val="24"/>
                <w:szCs w:val="24"/>
                <w:lang w:eastAsia="pt-BR"/>
              </w:rPr>
              <w:t>ASSENTO PARA VASO SANITARIO EM POLIURETANO EXPANDIDO COM TAMPA EM POLIPROPILENO, FIXACAO COM ELEMENTOS DE PLASTICO COM POSSIBILIDADE DE AJUSTE EM TODAS AS DIRECOES</w:t>
            </w:r>
          </w:p>
          <w:p w:rsidR="00502662" w:rsidRPr="00CA2E56" w:rsidRDefault="00502662" w:rsidP="00CA2E56">
            <w:pPr>
              <w:pStyle w:val="PargrafodaLista"/>
              <w:numPr>
                <w:ilvl w:val="0"/>
                <w:numId w:val="15"/>
              </w:numPr>
              <w:spacing w:after="0" w:line="240" w:lineRule="auto"/>
              <w:jc w:val="both"/>
              <w:rPr>
                <w:rFonts w:eastAsiaTheme="minorEastAsia" w:cs="Times New Roman"/>
                <w:color w:val="000000"/>
                <w:sz w:val="24"/>
                <w:szCs w:val="24"/>
                <w:lang w:eastAsia="pt-BR"/>
              </w:rPr>
            </w:pPr>
            <w:r w:rsidRPr="00CA2E56">
              <w:rPr>
                <w:rFonts w:eastAsiaTheme="minorEastAsia" w:cs="Times New Roman"/>
                <w:color w:val="000000"/>
                <w:sz w:val="24"/>
                <w:szCs w:val="24"/>
                <w:lang w:eastAsia="pt-BR"/>
              </w:rPr>
              <w:t>BARRA DE APOIO PARA BANHEIRO EM ALUMINIO RETA 40 CM - 1.1/4" DE DIAMETRO E QUE RESPEITE A NORMA ABNT E SUPORTE UMA CARGA DE 100KG</w:t>
            </w:r>
          </w:p>
          <w:p w:rsidR="00502662" w:rsidRPr="00CA2E56" w:rsidRDefault="00502662" w:rsidP="00CA2E56">
            <w:pPr>
              <w:pStyle w:val="PargrafodaLista"/>
              <w:numPr>
                <w:ilvl w:val="0"/>
                <w:numId w:val="15"/>
              </w:numPr>
              <w:spacing w:after="0" w:line="240" w:lineRule="auto"/>
              <w:jc w:val="both"/>
              <w:rPr>
                <w:rFonts w:eastAsiaTheme="minorEastAsia" w:cs="Times New Roman"/>
                <w:color w:val="000000"/>
                <w:sz w:val="24"/>
                <w:szCs w:val="24"/>
                <w:lang w:eastAsia="pt-BR"/>
              </w:rPr>
            </w:pPr>
            <w:r w:rsidRPr="00CA2E56">
              <w:rPr>
                <w:rFonts w:eastAsiaTheme="minorEastAsia" w:cs="Times New Roman"/>
                <w:color w:val="000000"/>
                <w:sz w:val="24"/>
                <w:szCs w:val="24"/>
                <w:lang w:eastAsia="pt-BR"/>
              </w:rPr>
              <w:t>CURVA DE FERRO PARA CORRIMAO 90 COM 1 1 2 SEM ROSCA</w:t>
            </w:r>
          </w:p>
          <w:p w:rsidR="00502662" w:rsidRPr="00CA2E56" w:rsidRDefault="00502662" w:rsidP="00CA2E56">
            <w:pPr>
              <w:pStyle w:val="PargrafodaLista"/>
              <w:numPr>
                <w:ilvl w:val="0"/>
                <w:numId w:val="15"/>
              </w:numPr>
              <w:spacing w:after="0" w:line="240" w:lineRule="auto"/>
              <w:jc w:val="both"/>
              <w:rPr>
                <w:rFonts w:eastAsiaTheme="minorEastAsia" w:cs="Times New Roman"/>
                <w:color w:val="000000"/>
                <w:sz w:val="24"/>
                <w:szCs w:val="24"/>
                <w:lang w:eastAsia="pt-BR"/>
              </w:rPr>
            </w:pPr>
            <w:r w:rsidRPr="00CA2E56">
              <w:rPr>
                <w:rFonts w:eastAsiaTheme="minorEastAsia" w:cs="Times New Roman"/>
                <w:color w:val="000000"/>
                <w:sz w:val="24"/>
                <w:szCs w:val="24"/>
                <w:lang w:eastAsia="pt-BR"/>
              </w:rPr>
              <w:t>ASSENTO SANITARIO PARA PORTADORES DE NECESSIDADES ESPECIAIS, SENDO: ELEVADO 7 CM, COM ABERTURA FRONTAL, EM PLASTICO, NAO ALMOFADADO, PARA UTILIZACAO EM VASO SANITARIO CONVENCIONAL</w:t>
            </w:r>
          </w:p>
          <w:p w:rsidR="00502662" w:rsidRPr="00CA2E56" w:rsidRDefault="00502662" w:rsidP="00CA2E56">
            <w:pPr>
              <w:pStyle w:val="PargrafodaLista"/>
              <w:numPr>
                <w:ilvl w:val="0"/>
                <w:numId w:val="15"/>
              </w:numPr>
              <w:spacing w:after="0" w:line="240" w:lineRule="auto"/>
              <w:jc w:val="both"/>
              <w:rPr>
                <w:rFonts w:eastAsiaTheme="minorEastAsia" w:cs="Times New Roman"/>
                <w:color w:val="000000"/>
                <w:sz w:val="24"/>
                <w:szCs w:val="24"/>
                <w:lang w:eastAsia="pt-BR"/>
              </w:rPr>
            </w:pPr>
            <w:r w:rsidRPr="00CA2E56">
              <w:rPr>
                <w:rFonts w:eastAsiaTheme="minorEastAsia" w:cs="Times New Roman"/>
                <w:color w:val="000000"/>
                <w:sz w:val="24"/>
                <w:szCs w:val="24"/>
                <w:lang w:eastAsia="pt-BR"/>
              </w:rPr>
              <w:t>OBTURADOR UNIVERSAL PARA CAIXA ACOPLADA.</w:t>
            </w:r>
          </w:p>
          <w:p w:rsidR="00502662" w:rsidRPr="00CA2E56" w:rsidRDefault="00502662" w:rsidP="00CA2E56">
            <w:pPr>
              <w:pStyle w:val="PargrafodaLista"/>
              <w:numPr>
                <w:ilvl w:val="0"/>
                <w:numId w:val="15"/>
              </w:numPr>
              <w:spacing w:after="0" w:line="240" w:lineRule="auto"/>
              <w:jc w:val="both"/>
              <w:rPr>
                <w:rFonts w:eastAsiaTheme="minorEastAsia" w:cs="Times New Roman"/>
                <w:color w:val="000000"/>
                <w:sz w:val="24"/>
                <w:szCs w:val="24"/>
                <w:lang w:eastAsia="pt-BR"/>
              </w:rPr>
            </w:pPr>
            <w:r w:rsidRPr="00CA2E56">
              <w:rPr>
                <w:rFonts w:eastAsiaTheme="minorEastAsia" w:cs="Times New Roman"/>
                <w:color w:val="000000"/>
                <w:sz w:val="24"/>
                <w:szCs w:val="24"/>
                <w:lang w:eastAsia="pt-BR"/>
              </w:rPr>
              <w:lastRenderedPageBreak/>
              <w:t>ACABAMENTO PARA VALVULA DE DESCARGA COM ACABAMENTO CROMADO COM SISTEMA ANTIVANDALISMO CODIGO MODELO 0105006, COMPATIVEL COM A MARCA DOCOL, LINHA CHROME, DIMENSOES MINIMAS (A X L X P): 101 X 130 X 44 MM.</w:t>
            </w:r>
          </w:p>
          <w:p w:rsidR="00502662" w:rsidRPr="00CA2E56" w:rsidRDefault="00502662" w:rsidP="00CA2E56">
            <w:pPr>
              <w:pStyle w:val="PargrafodaLista"/>
              <w:numPr>
                <w:ilvl w:val="0"/>
                <w:numId w:val="15"/>
              </w:numPr>
              <w:spacing w:after="0" w:line="240" w:lineRule="auto"/>
              <w:jc w:val="both"/>
              <w:rPr>
                <w:rFonts w:eastAsiaTheme="minorEastAsia" w:cs="Times New Roman"/>
                <w:color w:val="000000"/>
                <w:sz w:val="24"/>
                <w:szCs w:val="24"/>
                <w:lang w:eastAsia="pt-BR"/>
              </w:rPr>
            </w:pPr>
            <w:r w:rsidRPr="00CA2E56">
              <w:rPr>
                <w:rFonts w:eastAsiaTheme="minorEastAsia" w:cs="Times New Roman"/>
                <w:color w:val="000000"/>
                <w:sz w:val="24"/>
                <w:szCs w:val="24"/>
                <w:lang w:eastAsia="pt-BR"/>
              </w:rPr>
              <w:t>ACABAMENTO PARA VALVULA DE DESCARGA COM ACABAMENTO CROMADO, SISTEMA ANTIVANDALISMO, CODIGO MODELO 4900.C PRO COMPATIVEL</w:t>
            </w:r>
            <w:r w:rsidR="00CA2E56">
              <w:rPr>
                <w:rFonts w:eastAsiaTheme="minorEastAsia" w:cs="Times New Roman"/>
                <w:color w:val="000000"/>
                <w:sz w:val="24"/>
                <w:szCs w:val="24"/>
                <w:lang w:eastAsia="pt-BR"/>
              </w:rPr>
              <w:t xml:space="preserve"> COM A MARCA DECA, LINHA HYDRA </w:t>
            </w:r>
            <w:r w:rsidRPr="00CA2E56">
              <w:rPr>
                <w:rFonts w:eastAsiaTheme="minorEastAsia" w:cs="Times New Roman"/>
                <w:color w:val="000000"/>
                <w:sz w:val="24"/>
                <w:szCs w:val="24"/>
                <w:lang w:eastAsia="pt-BR"/>
              </w:rPr>
              <w:t>MAX PRO, DIMENSOES MINIMAS (A X L X P) 113 X 111 X 54 MM.</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7625B7">
        <w:rPr>
          <w:b/>
          <w:sz w:val="24"/>
          <w:szCs w:val="24"/>
        </w:rPr>
        <w:t>1868</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lastRenderedPageBreak/>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r w:rsidR="009F03B4" w:rsidRPr="009F03B4">
        <w:rPr>
          <w:sz w:val="24"/>
          <w:szCs w:val="24"/>
        </w:rPr>
        <w:t>julia.martino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7625B7">
        <w:rPr>
          <w:sz w:val="24"/>
          <w:szCs w:val="24"/>
        </w:rPr>
        <w:t>1868</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lastRenderedPageBreak/>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7625B7">
        <w:rPr>
          <w:sz w:val="24"/>
          <w:szCs w:val="24"/>
        </w:rPr>
        <w:t>25</w:t>
      </w:r>
      <w:r w:rsidR="005E5111" w:rsidRPr="009F03B4">
        <w:rPr>
          <w:sz w:val="24"/>
          <w:szCs w:val="24"/>
        </w:rPr>
        <w:t xml:space="preserve"> de </w:t>
      </w:r>
      <w:r w:rsidR="009F03B4" w:rsidRPr="009F03B4">
        <w:rPr>
          <w:sz w:val="24"/>
          <w:szCs w:val="24"/>
        </w:rPr>
        <w:t>julho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2281D" w:rsidRDefault="00D2281D" w:rsidP="003B6C53">
            <w:pPr>
              <w:pStyle w:val="CabealhoeRodap"/>
              <w:spacing w:after="0" w:line="240" w:lineRule="auto"/>
              <w:jc w:val="center"/>
              <w:rPr>
                <w:rFonts w:cstheme="minorHAnsi"/>
                <w:sz w:val="18"/>
                <w:szCs w:val="18"/>
                <w:lang w:eastAsia="pt-BR"/>
              </w:rPr>
            </w:pPr>
            <w:r w:rsidRPr="00D2281D">
              <w:rPr>
                <w:rFonts w:cstheme="minorHAnsi"/>
                <w:sz w:val="18"/>
                <w:szCs w:val="18"/>
                <w:lang w:eastAsia="pt-BR"/>
              </w:rPr>
              <w:t>1</w:t>
            </w:r>
          </w:p>
        </w:tc>
        <w:tc>
          <w:tcPr>
            <w:tcW w:w="921" w:type="dxa"/>
            <w:vAlign w:val="center"/>
          </w:tcPr>
          <w:p w:rsidR="00D2281D" w:rsidRPr="00D2281D" w:rsidRDefault="007625B7" w:rsidP="003B6C53">
            <w:pPr>
              <w:widowControl w:val="0"/>
              <w:spacing w:before="120" w:after="120" w:line="264" w:lineRule="auto"/>
              <w:ind w:right="-1"/>
              <w:jc w:val="center"/>
              <w:rPr>
                <w:rFonts w:cstheme="minorHAnsi"/>
                <w:bCs/>
                <w:sz w:val="18"/>
                <w:szCs w:val="18"/>
              </w:rPr>
            </w:pPr>
            <w:r>
              <w:rPr>
                <w:rFonts w:cstheme="minorHAnsi"/>
                <w:bCs/>
                <w:sz w:val="18"/>
                <w:szCs w:val="18"/>
              </w:rPr>
              <w:t>24500</w:t>
            </w:r>
          </w:p>
        </w:tc>
        <w:tc>
          <w:tcPr>
            <w:tcW w:w="4011" w:type="dxa"/>
            <w:vAlign w:val="center"/>
          </w:tcPr>
          <w:p w:rsidR="007625B7" w:rsidRDefault="007625B7" w:rsidP="007625B7">
            <w:pPr>
              <w:pStyle w:val="CabealhoeRodap"/>
              <w:widowControl w:val="0"/>
              <w:spacing w:after="0"/>
              <w:jc w:val="center"/>
              <w:rPr>
                <w:rFonts w:eastAsia="Calibri"/>
                <w:lang w:eastAsia="pt-BR"/>
              </w:rPr>
            </w:pPr>
            <w:r>
              <w:rPr>
                <w:rFonts w:eastAsia="Calibri"/>
                <w:color w:val="262626"/>
                <w:sz w:val="20"/>
                <w:szCs w:val="20"/>
                <w:lang w:eastAsia="pt-BR"/>
              </w:rPr>
              <w:t>CANOPLA COMPLETA P/ VALVULA DE DESCARGA</w:t>
            </w:r>
            <w:r>
              <w:rPr>
                <w:rFonts w:eastAsia="Calibri"/>
                <w:sz w:val="20"/>
                <w:szCs w:val="20"/>
                <w:lang w:eastAsia="pt-BR"/>
              </w:rPr>
              <w:t xml:space="preserve"> </w:t>
            </w:r>
          </w:p>
          <w:p w:rsidR="00D2281D" w:rsidRPr="00D2281D" w:rsidRDefault="007625B7" w:rsidP="007625B7">
            <w:pPr>
              <w:widowControl w:val="0"/>
              <w:spacing w:before="120" w:after="120" w:line="264" w:lineRule="auto"/>
              <w:ind w:right="-1"/>
              <w:jc w:val="both"/>
              <w:rPr>
                <w:rFonts w:cstheme="minorHAnsi"/>
                <w:bCs/>
                <w:sz w:val="16"/>
                <w:szCs w:val="16"/>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51" w:type="dxa"/>
            <w:noWrap/>
            <w:vAlign w:val="center"/>
          </w:tcPr>
          <w:p w:rsidR="00D2281D" w:rsidRPr="00D2281D" w:rsidRDefault="007625B7" w:rsidP="003B6C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D2281D" w:rsidRPr="00D2281D" w:rsidRDefault="007625B7" w:rsidP="003B6C53">
            <w:pPr>
              <w:widowControl w:val="0"/>
              <w:spacing w:before="120" w:after="120" w:line="264" w:lineRule="auto"/>
              <w:ind w:right="-1"/>
              <w:jc w:val="center"/>
              <w:rPr>
                <w:rFonts w:cstheme="minorHAnsi"/>
                <w:bCs/>
                <w:sz w:val="16"/>
                <w:szCs w:val="16"/>
              </w:rPr>
            </w:pPr>
            <w:r>
              <w:rPr>
                <w:rFonts w:cstheme="minorHAnsi"/>
                <w:bCs/>
                <w:sz w:val="16"/>
                <w:szCs w:val="16"/>
              </w:rPr>
              <w:t>10</w:t>
            </w:r>
          </w:p>
        </w:tc>
        <w:tc>
          <w:tcPr>
            <w:tcW w:w="1053" w:type="dxa"/>
            <w:vAlign w:val="center"/>
          </w:tcPr>
          <w:p w:rsidR="00D2281D" w:rsidRPr="00D2281D" w:rsidRDefault="00D2281D" w:rsidP="003B6C53">
            <w:pPr>
              <w:spacing w:after="0" w:line="240" w:lineRule="auto"/>
              <w:rPr>
                <w:rFonts w:cstheme="minorHAnsi"/>
                <w:sz w:val="16"/>
                <w:szCs w:val="16"/>
                <w:lang w:eastAsia="pt-BR"/>
              </w:rPr>
            </w:pPr>
          </w:p>
        </w:tc>
        <w:tc>
          <w:tcPr>
            <w:tcW w:w="1276" w:type="dxa"/>
            <w:noWrap/>
            <w:vAlign w:val="center"/>
          </w:tcPr>
          <w:p w:rsidR="00D2281D" w:rsidRPr="00D2281D" w:rsidRDefault="00D2281D" w:rsidP="003B6C53">
            <w:pPr>
              <w:spacing w:after="0" w:line="240" w:lineRule="auto"/>
              <w:rPr>
                <w:rFonts w:cstheme="minorHAnsi"/>
                <w:sz w:val="16"/>
                <w:szCs w:val="16"/>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r w:rsidR="007625B7" w:rsidRPr="00D2281D" w:rsidTr="003B6C53">
        <w:trPr>
          <w:trHeight w:val="642"/>
        </w:trPr>
        <w:tc>
          <w:tcPr>
            <w:tcW w:w="667" w:type="dxa"/>
            <w:vAlign w:val="center"/>
          </w:tcPr>
          <w:p w:rsidR="007625B7" w:rsidRPr="00D2281D" w:rsidRDefault="007625B7" w:rsidP="007625B7">
            <w:pPr>
              <w:pStyle w:val="CabealhoeRodap"/>
              <w:spacing w:after="0" w:line="240" w:lineRule="auto"/>
              <w:jc w:val="center"/>
              <w:rPr>
                <w:rFonts w:cstheme="minorHAnsi"/>
                <w:sz w:val="18"/>
                <w:szCs w:val="18"/>
                <w:lang w:eastAsia="pt-BR"/>
              </w:rPr>
            </w:pPr>
            <w:r>
              <w:rPr>
                <w:rFonts w:cstheme="minorHAnsi"/>
                <w:sz w:val="18"/>
                <w:szCs w:val="18"/>
                <w:lang w:eastAsia="pt-BR"/>
              </w:rPr>
              <w:t>2</w:t>
            </w:r>
          </w:p>
        </w:tc>
        <w:tc>
          <w:tcPr>
            <w:tcW w:w="921" w:type="dxa"/>
            <w:vAlign w:val="center"/>
          </w:tcPr>
          <w:p w:rsidR="007625B7" w:rsidRDefault="007625B7" w:rsidP="007625B7">
            <w:pPr>
              <w:widowControl w:val="0"/>
              <w:spacing w:before="120" w:after="120" w:line="264" w:lineRule="auto"/>
              <w:ind w:right="-1"/>
              <w:jc w:val="center"/>
              <w:rPr>
                <w:rFonts w:cstheme="minorHAnsi"/>
                <w:bCs/>
                <w:sz w:val="18"/>
                <w:szCs w:val="18"/>
              </w:rPr>
            </w:pPr>
            <w:r>
              <w:rPr>
                <w:rFonts w:cstheme="minorHAnsi"/>
                <w:bCs/>
                <w:sz w:val="18"/>
                <w:szCs w:val="18"/>
              </w:rPr>
              <w:t>74366</w:t>
            </w:r>
          </w:p>
        </w:tc>
        <w:tc>
          <w:tcPr>
            <w:tcW w:w="4011" w:type="dxa"/>
            <w:vAlign w:val="center"/>
          </w:tcPr>
          <w:p w:rsidR="007625B7" w:rsidRDefault="007625B7" w:rsidP="007625B7">
            <w:pPr>
              <w:pStyle w:val="CabealhoeRodap"/>
              <w:widowControl w:val="0"/>
              <w:spacing w:after="0"/>
              <w:jc w:val="center"/>
              <w:rPr>
                <w:rFonts w:ascii="Calibri" w:hAnsi="Calibri"/>
                <w:sz w:val="20"/>
                <w:szCs w:val="20"/>
              </w:rPr>
            </w:pPr>
            <w:r>
              <w:rPr>
                <w:rFonts w:eastAsia="Calibri"/>
                <w:color w:val="262626"/>
                <w:sz w:val="20"/>
                <w:szCs w:val="20"/>
              </w:rPr>
              <w:t>REPARO COMPLETO PARA DESCARGA - CAIXA ACOPLADA</w:t>
            </w:r>
            <w:r>
              <w:rPr>
                <w:rFonts w:eastAsia="Calibri"/>
                <w:sz w:val="20"/>
                <w:szCs w:val="20"/>
              </w:rPr>
              <w:t xml:space="preserve"> </w:t>
            </w:r>
          </w:p>
          <w:p w:rsidR="007625B7" w:rsidRDefault="007625B7" w:rsidP="007625B7">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51" w:type="dxa"/>
            <w:noWrap/>
            <w:vAlign w:val="center"/>
          </w:tcPr>
          <w:p w:rsidR="007625B7" w:rsidRDefault="007625B7" w:rsidP="007625B7">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7625B7" w:rsidRDefault="007625B7" w:rsidP="007625B7">
            <w:pPr>
              <w:widowControl w:val="0"/>
              <w:spacing w:before="120" w:after="120" w:line="264" w:lineRule="auto"/>
              <w:ind w:right="-1"/>
              <w:jc w:val="center"/>
              <w:rPr>
                <w:rFonts w:cstheme="minorHAnsi"/>
                <w:bCs/>
                <w:sz w:val="16"/>
                <w:szCs w:val="16"/>
              </w:rPr>
            </w:pPr>
            <w:r>
              <w:rPr>
                <w:rFonts w:cstheme="minorHAnsi"/>
                <w:bCs/>
                <w:sz w:val="16"/>
                <w:szCs w:val="16"/>
              </w:rPr>
              <w:t>15</w:t>
            </w:r>
          </w:p>
        </w:tc>
        <w:tc>
          <w:tcPr>
            <w:tcW w:w="1053" w:type="dxa"/>
            <w:vAlign w:val="center"/>
          </w:tcPr>
          <w:p w:rsidR="007625B7" w:rsidRPr="00D2281D" w:rsidRDefault="007625B7" w:rsidP="007625B7">
            <w:pPr>
              <w:spacing w:after="0" w:line="240" w:lineRule="auto"/>
              <w:rPr>
                <w:rFonts w:cstheme="minorHAnsi"/>
                <w:sz w:val="16"/>
                <w:szCs w:val="16"/>
                <w:lang w:eastAsia="pt-BR"/>
              </w:rPr>
            </w:pPr>
          </w:p>
        </w:tc>
        <w:tc>
          <w:tcPr>
            <w:tcW w:w="1276" w:type="dxa"/>
            <w:noWrap/>
            <w:vAlign w:val="center"/>
          </w:tcPr>
          <w:p w:rsidR="007625B7" w:rsidRPr="00D2281D" w:rsidRDefault="007625B7" w:rsidP="007625B7">
            <w:pPr>
              <w:spacing w:after="0" w:line="240" w:lineRule="auto"/>
              <w:rPr>
                <w:rFonts w:cstheme="minorHAnsi"/>
                <w:sz w:val="16"/>
                <w:szCs w:val="16"/>
                <w:lang w:eastAsia="pt-BR"/>
              </w:rPr>
            </w:pPr>
          </w:p>
        </w:tc>
        <w:tc>
          <w:tcPr>
            <w:tcW w:w="1244" w:type="dxa"/>
            <w:vAlign w:val="center"/>
          </w:tcPr>
          <w:p w:rsidR="007625B7" w:rsidRPr="00D2281D" w:rsidRDefault="007625B7" w:rsidP="007625B7">
            <w:pPr>
              <w:spacing w:after="0" w:line="240" w:lineRule="auto"/>
              <w:jc w:val="center"/>
              <w:rPr>
                <w:rFonts w:cstheme="minorHAnsi"/>
                <w:sz w:val="16"/>
                <w:szCs w:val="16"/>
                <w:lang w:eastAsia="pt-BR"/>
              </w:rPr>
            </w:pPr>
          </w:p>
        </w:tc>
      </w:tr>
      <w:tr w:rsidR="007625B7" w:rsidRPr="00D2281D" w:rsidTr="003B6C53">
        <w:trPr>
          <w:trHeight w:val="642"/>
        </w:trPr>
        <w:tc>
          <w:tcPr>
            <w:tcW w:w="667" w:type="dxa"/>
            <w:vAlign w:val="center"/>
          </w:tcPr>
          <w:p w:rsidR="007625B7" w:rsidRPr="00D2281D" w:rsidRDefault="007625B7" w:rsidP="007625B7">
            <w:pPr>
              <w:pStyle w:val="CabealhoeRodap"/>
              <w:spacing w:after="0" w:line="240" w:lineRule="auto"/>
              <w:jc w:val="center"/>
              <w:rPr>
                <w:rFonts w:cstheme="minorHAnsi"/>
                <w:sz w:val="18"/>
                <w:szCs w:val="18"/>
                <w:lang w:eastAsia="pt-BR"/>
              </w:rPr>
            </w:pPr>
            <w:r>
              <w:rPr>
                <w:rFonts w:cstheme="minorHAnsi"/>
                <w:sz w:val="18"/>
                <w:szCs w:val="18"/>
                <w:lang w:eastAsia="pt-BR"/>
              </w:rPr>
              <w:t>3</w:t>
            </w:r>
          </w:p>
        </w:tc>
        <w:tc>
          <w:tcPr>
            <w:tcW w:w="921" w:type="dxa"/>
            <w:vAlign w:val="center"/>
          </w:tcPr>
          <w:p w:rsidR="007625B7" w:rsidRDefault="007625B7" w:rsidP="007625B7">
            <w:pPr>
              <w:widowControl w:val="0"/>
              <w:spacing w:before="120" w:after="120" w:line="264" w:lineRule="auto"/>
              <w:ind w:right="-1"/>
              <w:jc w:val="center"/>
              <w:rPr>
                <w:rFonts w:cstheme="minorHAnsi"/>
                <w:bCs/>
                <w:sz w:val="18"/>
                <w:szCs w:val="18"/>
              </w:rPr>
            </w:pPr>
            <w:r>
              <w:rPr>
                <w:rFonts w:cstheme="minorHAnsi"/>
                <w:bCs/>
                <w:sz w:val="18"/>
                <w:szCs w:val="18"/>
              </w:rPr>
              <w:t>113611</w:t>
            </w:r>
          </w:p>
        </w:tc>
        <w:tc>
          <w:tcPr>
            <w:tcW w:w="4011" w:type="dxa"/>
            <w:vAlign w:val="center"/>
          </w:tcPr>
          <w:p w:rsidR="007625B7" w:rsidRDefault="007625B7" w:rsidP="007625B7">
            <w:pPr>
              <w:pStyle w:val="CabealhoeRodap"/>
              <w:widowControl w:val="0"/>
              <w:spacing w:after="0"/>
              <w:jc w:val="center"/>
              <w:rPr>
                <w:rFonts w:ascii="Calibri" w:hAnsi="Calibri"/>
                <w:sz w:val="20"/>
                <w:szCs w:val="20"/>
              </w:rPr>
            </w:pPr>
            <w:r>
              <w:rPr>
                <w:rFonts w:eastAsia="Calibri"/>
                <w:color w:val="262626"/>
                <w:sz w:val="20"/>
                <w:szCs w:val="20"/>
                <w:lang w:eastAsia="pt-BR"/>
              </w:rPr>
              <w:t>ASSENTO PARA VASO SANITARIO EM POLIURETANO EXPANDIDO COM TAMPA EM POLIPROPILENO, FIXACAO COM ELEMENTOS DE PLASTICO COM POSSIBILIDADE DE AJUSTE EM TODAS AS DIRECOES</w:t>
            </w:r>
            <w:r>
              <w:rPr>
                <w:rFonts w:eastAsia="Calibri"/>
                <w:sz w:val="20"/>
                <w:szCs w:val="20"/>
                <w:lang w:eastAsia="pt-BR"/>
              </w:rPr>
              <w:t xml:space="preserve"> </w:t>
            </w:r>
          </w:p>
          <w:p w:rsidR="007625B7" w:rsidRDefault="007625B7" w:rsidP="007625B7">
            <w:pPr>
              <w:pStyle w:val="CabealhoeRodap"/>
              <w:widowControl w:val="0"/>
              <w:spacing w:after="0"/>
              <w:jc w:val="center"/>
              <w:rPr>
                <w:rFonts w:ascii="Calibri" w:hAnsi="Calibri"/>
                <w:b/>
                <w:bCs/>
                <w:sz w:val="20"/>
                <w:szCs w:val="20"/>
              </w:rPr>
            </w:pPr>
            <w:r>
              <w:rPr>
                <w:rFonts w:eastAsia="Calibri"/>
                <w:b/>
                <w:bCs/>
                <w:sz w:val="20"/>
                <w:szCs w:val="20"/>
                <w:lang w:eastAsia="pt-BR"/>
              </w:rPr>
              <w:t xml:space="preserve">SENDO PARA SANITÁRIO ADULTO, COM TAMPA DE COBERTURA TOTAL – COR BRANCA. </w:t>
            </w:r>
          </w:p>
          <w:p w:rsidR="007625B7" w:rsidRDefault="007625B7" w:rsidP="007625B7">
            <w:pPr>
              <w:pStyle w:val="CabealhoeRodap"/>
              <w:widowControl w:val="0"/>
              <w:spacing w:after="0"/>
              <w:jc w:val="center"/>
              <w:rPr>
                <w:rFonts w:ascii="Calibri" w:hAnsi="Calibri"/>
                <w:sz w:val="20"/>
                <w:szCs w:val="20"/>
              </w:rPr>
            </w:pPr>
            <w:r>
              <w:rPr>
                <w:rFonts w:eastAsia="Calibri"/>
                <w:b/>
                <w:bCs/>
                <w:sz w:val="20"/>
                <w:szCs w:val="20"/>
                <w:lang w:eastAsia="pt-BR"/>
              </w:rPr>
              <w:t>SEGUE FOTO</w:t>
            </w:r>
            <w:proofErr w:type="gramStart"/>
            <w:r>
              <w:rPr>
                <w:rFonts w:eastAsia="Calibri"/>
                <w:b/>
                <w:bCs/>
                <w:sz w:val="20"/>
                <w:szCs w:val="20"/>
                <w:lang w:eastAsia="pt-BR"/>
              </w:rPr>
              <w:t xml:space="preserve">  </w:t>
            </w:r>
            <w:proofErr w:type="gramEnd"/>
            <w:r>
              <w:rPr>
                <w:rFonts w:eastAsia="Calibri"/>
                <w:b/>
                <w:bCs/>
                <w:sz w:val="20"/>
                <w:szCs w:val="20"/>
                <w:lang w:eastAsia="pt-BR"/>
              </w:rPr>
              <w:t>MODELO ANEXO,</w:t>
            </w:r>
          </w:p>
          <w:p w:rsidR="007625B7" w:rsidRPr="009F03B4" w:rsidRDefault="007625B7" w:rsidP="007625B7">
            <w:pPr>
              <w:widowControl w:val="0"/>
              <w:spacing w:before="120" w:after="120" w:line="264" w:lineRule="auto"/>
              <w:ind w:right="-1"/>
              <w:jc w:val="both"/>
              <w:rPr>
                <w:rFonts w:ascii="Segoe UI" w:hAnsi="Segoe UI" w:cs="Segoe UI"/>
                <w:color w:val="262626"/>
                <w:sz w:val="16"/>
                <w:szCs w:val="16"/>
                <w:shd w:val="clear" w:color="auto" w:fill="F9F9F9"/>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xml:space="preserve">- RUA PROF. FELÍCIO SAVASTANO, Nº 401 - VILA INDUSTRIAL - SÃO JOSÉ DOS CAMPOS/SP </w:t>
            </w:r>
            <w:r>
              <w:rPr>
                <w:rFonts w:eastAsia="Calibri"/>
                <w:sz w:val="20"/>
                <w:szCs w:val="20"/>
                <w:lang w:eastAsia="pt-BR"/>
              </w:rPr>
              <w:lastRenderedPageBreak/>
              <w:t>– CEP: 12220-270, DAS 07H30MIN ÀS 11H30MIN E DAS 13H ÀS 15H30MIN.</w:t>
            </w:r>
          </w:p>
        </w:tc>
        <w:tc>
          <w:tcPr>
            <w:tcW w:w="651" w:type="dxa"/>
            <w:noWrap/>
            <w:vAlign w:val="center"/>
          </w:tcPr>
          <w:p w:rsidR="007625B7" w:rsidRDefault="007625B7" w:rsidP="007625B7">
            <w:pPr>
              <w:widowControl w:val="0"/>
              <w:spacing w:before="120" w:after="120" w:line="264" w:lineRule="auto"/>
              <w:ind w:right="-1"/>
              <w:jc w:val="center"/>
              <w:rPr>
                <w:rFonts w:cstheme="minorHAnsi"/>
                <w:bCs/>
                <w:sz w:val="16"/>
                <w:szCs w:val="16"/>
              </w:rPr>
            </w:pPr>
            <w:r>
              <w:rPr>
                <w:rFonts w:cstheme="minorHAnsi"/>
                <w:bCs/>
                <w:sz w:val="16"/>
                <w:szCs w:val="16"/>
              </w:rPr>
              <w:lastRenderedPageBreak/>
              <w:t>PC</w:t>
            </w:r>
          </w:p>
        </w:tc>
        <w:tc>
          <w:tcPr>
            <w:tcW w:w="775" w:type="dxa"/>
            <w:noWrap/>
            <w:vAlign w:val="center"/>
          </w:tcPr>
          <w:p w:rsidR="007625B7" w:rsidRDefault="007625B7" w:rsidP="007625B7">
            <w:pPr>
              <w:widowControl w:val="0"/>
              <w:spacing w:before="120" w:after="120" w:line="264" w:lineRule="auto"/>
              <w:ind w:right="-1"/>
              <w:jc w:val="center"/>
              <w:rPr>
                <w:rFonts w:cstheme="minorHAnsi"/>
                <w:bCs/>
                <w:sz w:val="16"/>
                <w:szCs w:val="16"/>
              </w:rPr>
            </w:pPr>
            <w:r>
              <w:rPr>
                <w:rFonts w:cstheme="minorHAnsi"/>
                <w:bCs/>
                <w:sz w:val="16"/>
                <w:szCs w:val="16"/>
              </w:rPr>
              <w:t>25</w:t>
            </w:r>
          </w:p>
        </w:tc>
        <w:tc>
          <w:tcPr>
            <w:tcW w:w="1053" w:type="dxa"/>
            <w:vAlign w:val="center"/>
          </w:tcPr>
          <w:p w:rsidR="007625B7" w:rsidRPr="00D2281D" w:rsidRDefault="007625B7" w:rsidP="007625B7">
            <w:pPr>
              <w:spacing w:after="0" w:line="240" w:lineRule="auto"/>
              <w:rPr>
                <w:rFonts w:cstheme="minorHAnsi"/>
                <w:sz w:val="16"/>
                <w:szCs w:val="16"/>
                <w:lang w:eastAsia="pt-BR"/>
              </w:rPr>
            </w:pPr>
          </w:p>
        </w:tc>
        <w:tc>
          <w:tcPr>
            <w:tcW w:w="1276" w:type="dxa"/>
            <w:noWrap/>
            <w:vAlign w:val="center"/>
          </w:tcPr>
          <w:p w:rsidR="007625B7" w:rsidRPr="00D2281D" w:rsidRDefault="007625B7" w:rsidP="007625B7">
            <w:pPr>
              <w:spacing w:after="0" w:line="240" w:lineRule="auto"/>
              <w:rPr>
                <w:rFonts w:cstheme="minorHAnsi"/>
                <w:sz w:val="16"/>
                <w:szCs w:val="16"/>
                <w:lang w:eastAsia="pt-BR"/>
              </w:rPr>
            </w:pPr>
          </w:p>
        </w:tc>
        <w:tc>
          <w:tcPr>
            <w:tcW w:w="1244" w:type="dxa"/>
            <w:vAlign w:val="center"/>
          </w:tcPr>
          <w:p w:rsidR="007625B7" w:rsidRPr="00D2281D" w:rsidRDefault="007625B7" w:rsidP="007625B7">
            <w:pPr>
              <w:spacing w:after="0" w:line="240" w:lineRule="auto"/>
              <w:jc w:val="center"/>
              <w:rPr>
                <w:rFonts w:cstheme="minorHAnsi"/>
                <w:sz w:val="16"/>
                <w:szCs w:val="16"/>
                <w:lang w:eastAsia="pt-BR"/>
              </w:rPr>
            </w:pPr>
          </w:p>
        </w:tc>
      </w:tr>
      <w:tr w:rsidR="007625B7" w:rsidRPr="00D2281D" w:rsidTr="003B6C53">
        <w:trPr>
          <w:trHeight w:val="642"/>
        </w:trPr>
        <w:tc>
          <w:tcPr>
            <w:tcW w:w="667" w:type="dxa"/>
            <w:vAlign w:val="center"/>
          </w:tcPr>
          <w:p w:rsidR="007625B7" w:rsidRPr="00D2281D" w:rsidRDefault="007625B7" w:rsidP="007625B7">
            <w:pPr>
              <w:pStyle w:val="CabealhoeRodap"/>
              <w:spacing w:after="0" w:line="240" w:lineRule="auto"/>
              <w:jc w:val="center"/>
              <w:rPr>
                <w:rFonts w:cstheme="minorHAnsi"/>
                <w:sz w:val="18"/>
                <w:szCs w:val="18"/>
                <w:lang w:eastAsia="pt-BR"/>
              </w:rPr>
            </w:pPr>
            <w:r>
              <w:rPr>
                <w:rFonts w:cstheme="minorHAnsi"/>
                <w:sz w:val="18"/>
                <w:szCs w:val="18"/>
                <w:lang w:eastAsia="pt-BR"/>
              </w:rPr>
              <w:lastRenderedPageBreak/>
              <w:t>4</w:t>
            </w:r>
          </w:p>
        </w:tc>
        <w:tc>
          <w:tcPr>
            <w:tcW w:w="921" w:type="dxa"/>
            <w:vAlign w:val="center"/>
          </w:tcPr>
          <w:p w:rsidR="007625B7" w:rsidRDefault="007625B7" w:rsidP="007625B7">
            <w:pPr>
              <w:widowControl w:val="0"/>
              <w:spacing w:before="120" w:after="120" w:line="264" w:lineRule="auto"/>
              <w:ind w:right="-1"/>
              <w:jc w:val="center"/>
              <w:rPr>
                <w:rFonts w:cstheme="minorHAnsi"/>
                <w:bCs/>
                <w:sz w:val="18"/>
                <w:szCs w:val="18"/>
              </w:rPr>
            </w:pPr>
            <w:r>
              <w:rPr>
                <w:rFonts w:cstheme="minorHAnsi"/>
                <w:bCs/>
                <w:sz w:val="18"/>
                <w:szCs w:val="18"/>
              </w:rPr>
              <w:t>136799</w:t>
            </w:r>
          </w:p>
        </w:tc>
        <w:tc>
          <w:tcPr>
            <w:tcW w:w="4011" w:type="dxa"/>
            <w:vAlign w:val="center"/>
          </w:tcPr>
          <w:p w:rsidR="007625B7" w:rsidRDefault="007625B7" w:rsidP="007625B7">
            <w:pPr>
              <w:pStyle w:val="CabealhoeRodap"/>
              <w:widowControl w:val="0"/>
              <w:spacing w:after="0"/>
              <w:jc w:val="center"/>
              <w:rPr>
                <w:rFonts w:ascii="Calibri" w:hAnsi="Calibri"/>
                <w:sz w:val="20"/>
                <w:szCs w:val="20"/>
              </w:rPr>
            </w:pPr>
            <w:r>
              <w:rPr>
                <w:rFonts w:eastAsia="Calibri"/>
                <w:color w:val="262626"/>
                <w:sz w:val="20"/>
                <w:szCs w:val="20"/>
              </w:rPr>
              <w:t>BARRA DE APOIO PARA BANHEIRO EM ALUMINIO RETA 40 CM - 1.1/4" DE DIAMETRO E QUE RESPEITE A NORMA ABNT E SUPORTE UMA CARGA DE 100KG</w:t>
            </w:r>
          </w:p>
          <w:p w:rsidR="007625B7" w:rsidRPr="007625B7" w:rsidRDefault="007625B7" w:rsidP="007625B7">
            <w:pPr>
              <w:pStyle w:val="CabealhoeRodap"/>
              <w:widowControl w:val="0"/>
              <w:spacing w:after="0"/>
              <w:jc w:val="center"/>
              <w:rPr>
                <w:rFonts w:ascii="Calibri" w:hAnsi="Calibri"/>
                <w:sz w:val="20"/>
                <w:szCs w:val="20"/>
              </w:rPr>
            </w:pPr>
            <w:r>
              <w:rPr>
                <w:rFonts w:eastAsia="Calibri"/>
                <w:color w:val="262626"/>
                <w:sz w:val="20"/>
                <w:szCs w:val="20"/>
                <w:lang w:eastAsia="pt-BR"/>
              </w:rPr>
              <w:t>A ENTREGA DEVERÁ SER REALIZADA NA DIVISÃO DE MANUTENÇÃO DA SAÚDE (DMS)</w:t>
            </w:r>
            <w:proofErr w:type="gramStart"/>
            <w:r>
              <w:rPr>
                <w:rFonts w:eastAsia="Calibri"/>
                <w:color w:val="262626"/>
                <w:sz w:val="20"/>
                <w:szCs w:val="20"/>
                <w:lang w:eastAsia="pt-BR"/>
              </w:rPr>
              <w:t xml:space="preserve">  </w:t>
            </w:r>
            <w:proofErr w:type="gramEnd"/>
            <w:r>
              <w:rPr>
                <w:rFonts w:eastAsia="Calibri"/>
                <w:color w:val="262626"/>
                <w:sz w:val="20"/>
                <w:szCs w:val="20"/>
                <w:lang w:eastAsia="pt-BR"/>
              </w:rPr>
              <w:t>- RUA PROF. FELÍCIO SAVASTANO, Nº 401 - VILA INDUSTRIAL - SÃO JOSÉ DOS CAMPOS/SP – CEP: 12220-270, DAS 07H30MIN ÀS 11H30MIN E DAS 13H ÀS 15H30MIN.</w:t>
            </w:r>
            <w:r>
              <w:rPr>
                <w:rFonts w:eastAsia="Calibri"/>
                <w:sz w:val="20"/>
                <w:szCs w:val="20"/>
              </w:rPr>
              <w:t xml:space="preserve"> </w:t>
            </w:r>
          </w:p>
        </w:tc>
        <w:tc>
          <w:tcPr>
            <w:tcW w:w="651" w:type="dxa"/>
            <w:noWrap/>
            <w:vAlign w:val="center"/>
          </w:tcPr>
          <w:p w:rsidR="007625B7" w:rsidRDefault="007625B7" w:rsidP="007625B7">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7625B7" w:rsidRDefault="007625B7" w:rsidP="007625B7">
            <w:pPr>
              <w:widowControl w:val="0"/>
              <w:spacing w:before="120" w:after="120" w:line="264" w:lineRule="auto"/>
              <w:ind w:right="-1"/>
              <w:jc w:val="center"/>
              <w:rPr>
                <w:rFonts w:cstheme="minorHAnsi"/>
                <w:bCs/>
                <w:sz w:val="16"/>
                <w:szCs w:val="16"/>
              </w:rPr>
            </w:pPr>
            <w:r>
              <w:rPr>
                <w:rFonts w:cstheme="minorHAnsi"/>
                <w:bCs/>
                <w:sz w:val="16"/>
                <w:szCs w:val="16"/>
              </w:rPr>
              <w:t>6</w:t>
            </w:r>
          </w:p>
        </w:tc>
        <w:tc>
          <w:tcPr>
            <w:tcW w:w="1053" w:type="dxa"/>
            <w:vAlign w:val="center"/>
          </w:tcPr>
          <w:p w:rsidR="007625B7" w:rsidRPr="00D2281D" w:rsidRDefault="007625B7" w:rsidP="007625B7">
            <w:pPr>
              <w:spacing w:after="0" w:line="240" w:lineRule="auto"/>
              <w:rPr>
                <w:rFonts w:cstheme="minorHAnsi"/>
                <w:sz w:val="16"/>
                <w:szCs w:val="16"/>
                <w:lang w:eastAsia="pt-BR"/>
              </w:rPr>
            </w:pPr>
          </w:p>
        </w:tc>
        <w:tc>
          <w:tcPr>
            <w:tcW w:w="1276" w:type="dxa"/>
            <w:noWrap/>
            <w:vAlign w:val="center"/>
          </w:tcPr>
          <w:p w:rsidR="007625B7" w:rsidRPr="00D2281D" w:rsidRDefault="007625B7" w:rsidP="007625B7">
            <w:pPr>
              <w:spacing w:after="0" w:line="240" w:lineRule="auto"/>
              <w:rPr>
                <w:rFonts w:cstheme="minorHAnsi"/>
                <w:sz w:val="16"/>
                <w:szCs w:val="16"/>
                <w:lang w:eastAsia="pt-BR"/>
              </w:rPr>
            </w:pPr>
          </w:p>
        </w:tc>
        <w:tc>
          <w:tcPr>
            <w:tcW w:w="1244" w:type="dxa"/>
            <w:vAlign w:val="center"/>
          </w:tcPr>
          <w:p w:rsidR="007625B7" w:rsidRPr="00D2281D" w:rsidRDefault="007625B7" w:rsidP="007625B7">
            <w:pPr>
              <w:spacing w:after="0" w:line="240" w:lineRule="auto"/>
              <w:jc w:val="center"/>
              <w:rPr>
                <w:rFonts w:cstheme="minorHAnsi"/>
                <w:sz w:val="16"/>
                <w:szCs w:val="16"/>
                <w:lang w:eastAsia="pt-BR"/>
              </w:rPr>
            </w:pPr>
          </w:p>
        </w:tc>
      </w:tr>
      <w:tr w:rsidR="007625B7" w:rsidRPr="00D2281D" w:rsidTr="003B6C53">
        <w:trPr>
          <w:trHeight w:val="642"/>
        </w:trPr>
        <w:tc>
          <w:tcPr>
            <w:tcW w:w="667" w:type="dxa"/>
            <w:vAlign w:val="center"/>
          </w:tcPr>
          <w:p w:rsidR="007625B7" w:rsidRPr="00D2281D" w:rsidRDefault="007625B7" w:rsidP="007625B7">
            <w:pPr>
              <w:pStyle w:val="CabealhoeRodap"/>
              <w:spacing w:after="0" w:line="240" w:lineRule="auto"/>
              <w:jc w:val="center"/>
              <w:rPr>
                <w:rFonts w:cstheme="minorHAnsi"/>
                <w:sz w:val="18"/>
                <w:szCs w:val="18"/>
                <w:lang w:eastAsia="pt-BR"/>
              </w:rPr>
            </w:pPr>
            <w:r>
              <w:rPr>
                <w:rFonts w:cstheme="minorHAnsi"/>
                <w:sz w:val="18"/>
                <w:szCs w:val="18"/>
                <w:lang w:eastAsia="pt-BR"/>
              </w:rPr>
              <w:t>5</w:t>
            </w:r>
          </w:p>
        </w:tc>
        <w:tc>
          <w:tcPr>
            <w:tcW w:w="921" w:type="dxa"/>
            <w:vAlign w:val="center"/>
          </w:tcPr>
          <w:p w:rsidR="007625B7" w:rsidRDefault="007625B7" w:rsidP="007625B7">
            <w:pPr>
              <w:widowControl w:val="0"/>
              <w:spacing w:before="120" w:after="120" w:line="264" w:lineRule="auto"/>
              <w:ind w:right="-1"/>
              <w:jc w:val="center"/>
              <w:rPr>
                <w:rFonts w:cstheme="minorHAnsi"/>
                <w:bCs/>
                <w:sz w:val="18"/>
                <w:szCs w:val="18"/>
              </w:rPr>
            </w:pPr>
            <w:r>
              <w:rPr>
                <w:rFonts w:cstheme="minorHAnsi"/>
                <w:bCs/>
                <w:sz w:val="18"/>
                <w:szCs w:val="18"/>
              </w:rPr>
              <w:t>143798</w:t>
            </w:r>
          </w:p>
        </w:tc>
        <w:tc>
          <w:tcPr>
            <w:tcW w:w="4011" w:type="dxa"/>
            <w:vAlign w:val="center"/>
          </w:tcPr>
          <w:p w:rsidR="007625B7" w:rsidRDefault="007625B7" w:rsidP="007625B7">
            <w:pPr>
              <w:pStyle w:val="CabealhoeRodap"/>
              <w:widowControl w:val="0"/>
              <w:spacing w:after="0"/>
              <w:jc w:val="center"/>
              <w:rPr>
                <w:rFonts w:ascii="Calibri" w:hAnsi="Calibri"/>
                <w:sz w:val="20"/>
                <w:szCs w:val="20"/>
              </w:rPr>
            </w:pPr>
            <w:r>
              <w:rPr>
                <w:rFonts w:eastAsia="Calibri"/>
                <w:color w:val="262626"/>
                <w:sz w:val="20"/>
                <w:szCs w:val="20"/>
              </w:rPr>
              <w:t>CURVA DE FERRO PARA CORRIMAO 90 COM 1 1 2 SEM ROSCA</w:t>
            </w:r>
            <w:r>
              <w:rPr>
                <w:rFonts w:eastAsia="Calibri"/>
                <w:sz w:val="20"/>
                <w:szCs w:val="20"/>
              </w:rPr>
              <w:t xml:space="preserve"> </w:t>
            </w:r>
          </w:p>
          <w:p w:rsidR="007625B7" w:rsidRDefault="007625B7" w:rsidP="007625B7">
            <w:pPr>
              <w:pStyle w:val="CabealhoeRodap"/>
              <w:widowControl w:val="0"/>
              <w:spacing w:after="0"/>
              <w:jc w:val="center"/>
              <w:rPr>
                <w:rFonts w:ascii="Calibri" w:hAnsi="Calibri"/>
                <w:sz w:val="20"/>
                <w:szCs w:val="20"/>
              </w:rPr>
            </w:pPr>
            <w:r>
              <w:rPr>
                <w:rFonts w:eastAsia="Calibri"/>
                <w:color w:val="262626"/>
                <w:sz w:val="20"/>
                <w:szCs w:val="20"/>
                <w:lang w:eastAsia="pt-BR"/>
              </w:rPr>
              <w:t>A ENTREGA DEVERÁ SER REALIZADA NA DIVISÃO DE MANUTENÇÃO DA SAÚDE (DMS)</w:t>
            </w:r>
            <w:proofErr w:type="gramStart"/>
            <w:r>
              <w:rPr>
                <w:rFonts w:eastAsia="Calibri"/>
                <w:color w:val="262626"/>
                <w:sz w:val="20"/>
                <w:szCs w:val="20"/>
                <w:lang w:eastAsia="pt-BR"/>
              </w:rPr>
              <w:t xml:space="preserve">  </w:t>
            </w:r>
            <w:proofErr w:type="gramEnd"/>
            <w:r>
              <w:rPr>
                <w:rFonts w:eastAsia="Calibri"/>
                <w:color w:val="262626"/>
                <w:sz w:val="20"/>
                <w:szCs w:val="20"/>
                <w:lang w:eastAsia="pt-BR"/>
              </w:rPr>
              <w:t>- RUA PROF. FELÍCIO SAVASTANO, Nº 401 - VILA INDUSTRIAL - SÃO JOSÉ DOS CAMPOS/SP – CEP: 12220-270, DAS 07H30MIN ÀS 11H30MIN E DAS 13H ÀS 15H30MIN.</w:t>
            </w:r>
            <w:r>
              <w:rPr>
                <w:rFonts w:eastAsia="Calibri"/>
                <w:sz w:val="20"/>
                <w:szCs w:val="20"/>
              </w:rPr>
              <w:t xml:space="preserve"> </w:t>
            </w:r>
          </w:p>
        </w:tc>
        <w:tc>
          <w:tcPr>
            <w:tcW w:w="651" w:type="dxa"/>
            <w:noWrap/>
            <w:vAlign w:val="center"/>
          </w:tcPr>
          <w:p w:rsidR="007625B7" w:rsidRDefault="007625B7" w:rsidP="007625B7">
            <w:pPr>
              <w:widowControl w:val="0"/>
              <w:spacing w:before="120" w:after="120" w:line="264" w:lineRule="auto"/>
              <w:ind w:right="-1"/>
              <w:jc w:val="center"/>
              <w:rPr>
                <w:rFonts w:cstheme="minorHAnsi"/>
                <w:bCs/>
                <w:sz w:val="16"/>
                <w:szCs w:val="16"/>
              </w:rPr>
            </w:pPr>
            <w:r>
              <w:rPr>
                <w:rFonts w:cstheme="minorHAnsi"/>
                <w:bCs/>
                <w:sz w:val="16"/>
                <w:szCs w:val="16"/>
              </w:rPr>
              <w:t>UN.</w:t>
            </w:r>
          </w:p>
        </w:tc>
        <w:tc>
          <w:tcPr>
            <w:tcW w:w="775" w:type="dxa"/>
            <w:noWrap/>
            <w:vAlign w:val="center"/>
          </w:tcPr>
          <w:p w:rsidR="007625B7" w:rsidRDefault="007625B7" w:rsidP="007625B7">
            <w:pPr>
              <w:widowControl w:val="0"/>
              <w:spacing w:before="120" w:after="120" w:line="264" w:lineRule="auto"/>
              <w:ind w:right="-1"/>
              <w:jc w:val="center"/>
              <w:rPr>
                <w:rFonts w:cstheme="minorHAnsi"/>
                <w:bCs/>
                <w:sz w:val="16"/>
                <w:szCs w:val="16"/>
              </w:rPr>
            </w:pPr>
            <w:r>
              <w:rPr>
                <w:rFonts w:cstheme="minorHAnsi"/>
                <w:bCs/>
                <w:sz w:val="16"/>
                <w:szCs w:val="16"/>
              </w:rPr>
              <w:t>5</w:t>
            </w:r>
          </w:p>
        </w:tc>
        <w:tc>
          <w:tcPr>
            <w:tcW w:w="1053" w:type="dxa"/>
            <w:vAlign w:val="center"/>
          </w:tcPr>
          <w:p w:rsidR="007625B7" w:rsidRPr="00D2281D" w:rsidRDefault="007625B7" w:rsidP="007625B7">
            <w:pPr>
              <w:spacing w:after="0" w:line="240" w:lineRule="auto"/>
              <w:rPr>
                <w:rFonts w:cstheme="minorHAnsi"/>
                <w:sz w:val="16"/>
                <w:szCs w:val="16"/>
                <w:lang w:eastAsia="pt-BR"/>
              </w:rPr>
            </w:pPr>
          </w:p>
        </w:tc>
        <w:tc>
          <w:tcPr>
            <w:tcW w:w="1276" w:type="dxa"/>
            <w:noWrap/>
            <w:vAlign w:val="center"/>
          </w:tcPr>
          <w:p w:rsidR="007625B7" w:rsidRPr="00D2281D" w:rsidRDefault="007625B7" w:rsidP="007625B7">
            <w:pPr>
              <w:spacing w:after="0" w:line="240" w:lineRule="auto"/>
              <w:rPr>
                <w:rFonts w:cstheme="minorHAnsi"/>
                <w:sz w:val="16"/>
                <w:szCs w:val="16"/>
                <w:lang w:eastAsia="pt-BR"/>
              </w:rPr>
            </w:pPr>
          </w:p>
        </w:tc>
        <w:tc>
          <w:tcPr>
            <w:tcW w:w="1244" w:type="dxa"/>
            <w:vAlign w:val="center"/>
          </w:tcPr>
          <w:p w:rsidR="007625B7" w:rsidRPr="00D2281D" w:rsidRDefault="007625B7" w:rsidP="007625B7">
            <w:pPr>
              <w:spacing w:after="0" w:line="240" w:lineRule="auto"/>
              <w:jc w:val="center"/>
              <w:rPr>
                <w:rFonts w:cstheme="minorHAnsi"/>
                <w:sz w:val="16"/>
                <w:szCs w:val="16"/>
                <w:lang w:eastAsia="pt-BR"/>
              </w:rPr>
            </w:pPr>
          </w:p>
        </w:tc>
      </w:tr>
      <w:tr w:rsidR="007625B7" w:rsidRPr="00D2281D" w:rsidTr="003B6C53">
        <w:trPr>
          <w:trHeight w:val="642"/>
        </w:trPr>
        <w:tc>
          <w:tcPr>
            <w:tcW w:w="667" w:type="dxa"/>
            <w:vAlign w:val="center"/>
          </w:tcPr>
          <w:p w:rsidR="007625B7" w:rsidRPr="00D2281D" w:rsidRDefault="007625B7" w:rsidP="007625B7">
            <w:pPr>
              <w:pStyle w:val="CabealhoeRodap"/>
              <w:spacing w:after="0" w:line="240" w:lineRule="auto"/>
              <w:jc w:val="center"/>
              <w:rPr>
                <w:rFonts w:cstheme="minorHAnsi"/>
                <w:sz w:val="18"/>
                <w:szCs w:val="18"/>
                <w:lang w:eastAsia="pt-BR"/>
              </w:rPr>
            </w:pPr>
            <w:r>
              <w:rPr>
                <w:rFonts w:cstheme="minorHAnsi"/>
                <w:sz w:val="18"/>
                <w:szCs w:val="18"/>
                <w:lang w:eastAsia="pt-BR"/>
              </w:rPr>
              <w:t>6</w:t>
            </w:r>
          </w:p>
        </w:tc>
        <w:tc>
          <w:tcPr>
            <w:tcW w:w="921" w:type="dxa"/>
            <w:vAlign w:val="center"/>
          </w:tcPr>
          <w:p w:rsidR="007625B7" w:rsidRDefault="007625B7" w:rsidP="007625B7">
            <w:pPr>
              <w:widowControl w:val="0"/>
              <w:spacing w:before="120" w:after="120" w:line="264" w:lineRule="auto"/>
              <w:ind w:right="-1"/>
              <w:jc w:val="center"/>
              <w:rPr>
                <w:rFonts w:cstheme="minorHAnsi"/>
                <w:bCs/>
                <w:sz w:val="18"/>
                <w:szCs w:val="18"/>
              </w:rPr>
            </w:pPr>
            <w:r>
              <w:rPr>
                <w:rFonts w:cstheme="minorHAnsi"/>
                <w:bCs/>
                <w:sz w:val="18"/>
                <w:szCs w:val="18"/>
              </w:rPr>
              <w:t>146268</w:t>
            </w:r>
          </w:p>
        </w:tc>
        <w:tc>
          <w:tcPr>
            <w:tcW w:w="4011" w:type="dxa"/>
            <w:vAlign w:val="center"/>
          </w:tcPr>
          <w:p w:rsidR="007625B7" w:rsidRDefault="007625B7" w:rsidP="007625B7">
            <w:pPr>
              <w:pStyle w:val="CabealhoeRodap"/>
              <w:widowControl w:val="0"/>
              <w:spacing w:after="0"/>
              <w:jc w:val="center"/>
              <w:rPr>
                <w:rFonts w:ascii="Calibri" w:hAnsi="Calibri"/>
                <w:sz w:val="20"/>
                <w:szCs w:val="20"/>
              </w:rPr>
            </w:pPr>
            <w:r>
              <w:rPr>
                <w:rFonts w:eastAsia="Calibri"/>
                <w:color w:val="262626"/>
                <w:sz w:val="20"/>
                <w:szCs w:val="20"/>
                <w:lang w:eastAsia="pt-BR"/>
              </w:rPr>
              <w:t>ASSENTO SANITARIO PARA PORTADORES DE NECESSIDADES ESPECIAIS, SENDO: ELEVADO 7 CM, COM ABERTURA FRONTAL, EM PLASTICO, NAO ALMOFADADO, PARA UTILIZACAO EM VASO SANITARIO CONVENCIONAL</w:t>
            </w:r>
            <w:r>
              <w:rPr>
                <w:rFonts w:eastAsia="Calibri"/>
                <w:sz w:val="20"/>
                <w:szCs w:val="20"/>
                <w:lang w:eastAsia="pt-BR"/>
              </w:rPr>
              <w:t xml:space="preserve"> </w:t>
            </w:r>
          </w:p>
          <w:p w:rsidR="007625B7" w:rsidRDefault="007625B7" w:rsidP="007625B7">
            <w:pPr>
              <w:pStyle w:val="CabealhoeRodap"/>
              <w:widowControl w:val="0"/>
              <w:spacing w:after="0"/>
              <w:jc w:val="center"/>
              <w:rPr>
                <w:rFonts w:ascii="Calibri" w:hAnsi="Calibri"/>
                <w:b/>
                <w:bCs/>
                <w:sz w:val="20"/>
                <w:szCs w:val="20"/>
              </w:rPr>
            </w:pPr>
            <w:r>
              <w:rPr>
                <w:rFonts w:eastAsia="Calibri"/>
                <w:b/>
                <w:bCs/>
                <w:sz w:val="20"/>
                <w:szCs w:val="20"/>
                <w:lang w:eastAsia="pt-BR"/>
              </w:rPr>
              <w:t xml:space="preserve">SENDO NA COR BRANCA </w:t>
            </w:r>
          </w:p>
          <w:p w:rsidR="007625B7" w:rsidRDefault="007625B7" w:rsidP="007625B7">
            <w:pPr>
              <w:pStyle w:val="CabealhoeRodap"/>
              <w:widowControl w:val="0"/>
              <w:spacing w:after="0"/>
              <w:jc w:val="center"/>
              <w:rPr>
                <w:rFonts w:eastAsia="Calibri"/>
                <w:lang w:eastAsia="pt-BR"/>
              </w:rPr>
            </w:pPr>
          </w:p>
          <w:p w:rsidR="007625B7" w:rsidRDefault="007625B7" w:rsidP="007625B7">
            <w:pPr>
              <w:pStyle w:val="CabealhoeRodap"/>
              <w:widowControl w:val="0"/>
              <w:spacing w:after="0"/>
              <w:jc w:val="center"/>
              <w:rPr>
                <w:rFonts w:ascii="Calibri" w:hAnsi="Calibri"/>
                <w:b/>
                <w:bCs/>
                <w:sz w:val="20"/>
                <w:szCs w:val="20"/>
              </w:rPr>
            </w:pPr>
            <w:r>
              <w:rPr>
                <w:rFonts w:eastAsia="Calibri"/>
                <w:b/>
                <w:bCs/>
                <w:sz w:val="20"/>
                <w:szCs w:val="20"/>
                <w:lang w:eastAsia="pt-BR"/>
              </w:rPr>
              <w:t>SEGUE FOTO MODELO</w:t>
            </w:r>
          </w:p>
          <w:p w:rsidR="007625B7" w:rsidRDefault="007625B7" w:rsidP="007625B7">
            <w:pPr>
              <w:pStyle w:val="CabealhoeRodap"/>
              <w:widowControl w:val="0"/>
              <w:spacing w:after="0"/>
              <w:jc w:val="center"/>
              <w:rPr>
                <w:rFonts w:eastAsia="Calibri"/>
                <w:lang w:eastAsia="pt-BR"/>
              </w:rPr>
            </w:pPr>
          </w:p>
          <w:p w:rsidR="007625B7" w:rsidRDefault="007625B7" w:rsidP="007625B7">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51" w:type="dxa"/>
            <w:noWrap/>
            <w:vAlign w:val="center"/>
          </w:tcPr>
          <w:p w:rsidR="007625B7" w:rsidRDefault="007625B7" w:rsidP="007625B7">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7625B7" w:rsidRDefault="007625B7" w:rsidP="007625B7">
            <w:pPr>
              <w:widowControl w:val="0"/>
              <w:spacing w:before="120" w:after="120" w:line="264" w:lineRule="auto"/>
              <w:ind w:right="-1"/>
              <w:jc w:val="center"/>
              <w:rPr>
                <w:rFonts w:cstheme="minorHAnsi"/>
                <w:bCs/>
                <w:sz w:val="16"/>
                <w:szCs w:val="16"/>
              </w:rPr>
            </w:pPr>
            <w:r>
              <w:rPr>
                <w:rFonts w:cstheme="minorHAnsi"/>
                <w:bCs/>
                <w:sz w:val="16"/>
                <w:szCs w:val="16"/>
              </w:rPr>
              <w:t>5</w:t>
            </w:r>
          </w:p>
        </w:tc>
        <w:tc>
          <w:tcPr>
            <w:tcW w:w="1053" w:type="dxa"/>
            <w:vAlign w:val="center"/>
          </w:tcPr>
          <w:p w:rsidR="007625B7" w:rsidRPr="00D2281D" w:rsidRDefault="007625B7" w:rsidP="007625B7">
            <w:pPr>
              <w:spacing w:after="0" w:line="240" w:lineRule="auto"/>
              <w:rPr>
                <w:rFonts w:cstheme="minorHAnsi"/>
                <w:sz w:val="16"/>
                <w:szCs w:val="16"/>
                <w:lang w:eastAsia="pt-BR"/>
              </w:rPr>
            </w:pPr>
          </w:p>
        </w:tc>
        <w:tc>
          <w:tcPr>
            <w:tcW w:w="1276" w:type="dxa"/>
            <w:noWrap/>
            <w:vAlign w:val="center"/>
          </w:tcPr>
          <w:p w:rsidR="007625B7" w:rsidRPr="00D2281D" w:rsidRDefault="007625B7" w:rsidP="007625B7">
            <w:pPr>
              <w:spacing w:after="0" w:line="240" w:lineRule="auto"/>
              <w:rPr>
                <w:rFonts w:cstheme="minorHAnsi"/>
                <w:sz w:val="16"/>
                <w:szCs w:val="16"/>
                <w:lang w:eastAsia="pt-BR"/>
              </w:rPr>
            </w:pPr>
          </w:p>
        </w:tc>
        <w:tc>
          <w:tcPr>
            <w:tcW w:w="1244" w:type="dxa"/>
            <w:vAlign w:val="center"/>
          </w:tcPr>
          <w:p w:rsidR="007625B7" w:rsidRPr="00D2281D" w:rsidRDefault="007625B7" w:rsidP="007625B7">
            <w:pPr>
              <w:spacing w:after="0" w:line="240" w:lineRule="auto"/>
              <w:jc w:val="center"/>
              <w:rPr>
                <w:rFonts w:cstheme="minorHAnsi"/>
                <w:sz w:val="16"/>
                <w:szCs w:val="16"/>
                <w:lang w:eastAsia="pt-BR"/>
              </w:rPr>
            </w:pPr>
          </w:p>
        </w:tc>
      </w:tr>
      <w:tr w:rsidR="007625B7" w:rsidRPr="00D2281D" w:rsidTr="003B6C53">
        <w:trPr>
          <w:trHeight w:val="642"/>
        </w:trPr>
        <w:tc>
          <w:tcPr>
            <w:tcW w:w="667" w:type="dxa"/>
            <w:vAlign w:val="center"/>
          </w:tcPr>
          <w:p w:rsidR="007625B7" w:rsidRPr="00D2281D" w:rsidRDefault="007625B7" w:rsidP="007625B7">
            <w:pPr>
              <w:pStyle w:val="CabealhoeRodap"/>
              <w:spacing w:after="0" w:line="240" w:lineRule="auto"/>
              <w:jc w:val="center"/>
              <w:rPr>
                <w:rFonts w:cstheme="minorHAnsi"/>
                <w:sz w:val="18"/>
                <w:szCs w:val="18"/>
                <w:lang w:eastAsia="pt-BR"/>
              </w:rPr>
            </w:pPr>
            <w:r>
              <w:rPr>
                <w:rFonts w:cstheme="minorHAnsi"/>
                <w:sz w:val="18"/>
                <w:szCs w:val="18"/>
                <w:lang w:eastAsia="pt-BR"/>
              </w:rPr>
              <w:t>7</w:t>
            </w:r>
          </w:p>
        </w:tc>
        <w:tc>
          <w:tcPr>
            <w:tcW w:w="921" w:type="dxa"/>
            <w:vAlign w:val="center"/>
          </w:tcPr>
          <w:p w:rsidR="007625B7" w:rsidRDefault="007625B7" w:rsidP="007625B7">
            <w:pPr>
              <w:widowControl w:val="0"/>
              <w:spacing w:before="120" w:after="120" w:line="264" w:lineRule="auto"/>
              <w:ind w:right="-1"/>
              <w:jc w:val="center"/>
              <w:rPr>
                <w:rFonts w:cstheme="minorHAnsi"/>
                <w:bCs/>
                <w:sz w:val="18"/>
                <w:szCs w:val="18"/>
              </w:rPr>
            </w:pPr>
            <w:r>
              <w:rPr>
                <w:rFonts w:cstheme="minorHAnsi"/>
                <w:bCs/>
                <w:sz w:val="18"/>
                <w:szCs w:val="18"/>
              </w:rPr>
              <w:t>147137</w:t>
            </w:r>
          </w:p>
        </w:tc>
        <w:tc>
          <w:tcPr>
            <w:tcW w:w="4011" w:type="dxa"/>
            <w:vAlign w:val="center"/>
          </w:tcPr>
          <w:p w:rsidR="007625B7" w:rsidRDefault="007625B7" w:rsidP="007625B7">
            <w:pPr>
              <w:pStyle w:val="CabealhoeRodap"/>
              <w:widowControl w:val="0"/>
              <w:spacing w:after="0"/>
              <w:jc w:val="center"/>
              <w:rPr>
                <w:rFonts w:ascii="Calibri" w:hAnsi="Calibri"/>
                <w:sz w:val="20"/>
                <w:szCs w:val="20"/>
              </w:rPr>
            </w:pPr>
            <w:r>
              <w:rPr>
                <w:rFonts w:eastAsia="Calibri"/>
                <w:color w:val="262626"/>
                <w:sz w:val="20"/>
                <w:szCs w:val="20"/>
                <w:lang w:eastAsia="pt-BR"/>
              </w:rPr>
              <w:t>OBTURADOR UNIVERSAL PARA CAIXA ACOPLADA.</w:t>
            </w:r>
            <w:r>
              <w:rPr>
                <w:rFonts w:eastAsia="Calibri"/>
                <w:sz w:val="20"/>
                <w:szCs w:val="20"/>
                <w:lang w:eastAsia="pt-BR"/>
              </w:rPr>
              <w:t xml:space="preserve"> </w:t>
            </w:r>
          </w:p>
          <w:p w:rsidR="007625B7" w:rsidRDefault="007625B7" w:rsidP="007625B7">
            <w:pPr>
              <w:pStyle w:val="CabealhoeRodap"/>
              <w:widowControl w:val="0"/>
              <w:spacing w:after="0"/>
              <w:jc w:val="center"/>
              <w:rPr>
                <w:rFonts w:ascii="Calibri" w:hAnsi="Calibri"/>
                <w:sz w:val="20"/>
                <w:szCs w:val="20"/>
              </w:rPr>
            </w:pPr>
            <w:r>
              <w:rPr>
                <w:rFonts w:eastAsia="Calibri"/>
                <w:sz w:val="20"/>
                <w:szCs w:val="20"/>
                <w:lang w:eastAsia="pt-BR"/>
              </w:rPr>
              <w:t>SENDO COM CORRENTE</w:t>
            </w:r>
          </w:p>
          <w:p w:rsidR="007625B7" w:rsidRDefault="007625B7" w:rsidP="007625B7">
            <w:pPr>
              <w:pStyle w:val="CabealhoeRodap"/>
              <w:widowControl w:val="0"/>
              <w:spacing w:after="0"/>
              <w:jc w:val="center"/>
              <w:rPr>
                <w:rFonts w:eastAsia="Calibri"/>
                <w:lang w:eastAsia="pt-BR"/>
              </w:rPr>
            </w:pPr>
          </w:p>
          <w:p w:rsidR="007625B7" w:rsidRDefault="007625B7" w:rsidP="007625B7">
            <w:pPr>
              <w:pStyle w:val="CabealhoeRodap"/>
              <w:widowControl w:val="0"/>
              <w:spacing w:after="0"/>
              <w:jc w:val="center"/>
              <w:rPr>
                <w:rFonts w:ascii="Calibri" w:hAnsi="Calibri"/>
                <w:sz w:val="20"/>
                <w:szCs w:val="20"/>
              </w:rPr>
            </w:pPr>
            <w:r>
              <w:rPr>
                <w:rFonts w:eastAsia="Calibri"/>
                <w:sz w:val="20"/>
                <w:szCs w:val="20"/>
                <w:lang w:eastAsia="pt-BR"/>
              </w:rPr>
              <w:t>SEGUE FOTO MODELO</w:t>
            </w:r>
          </w:p>
          <w:p w:rsidR="007625B7" w:rsidRDefault="007625B7" w:rsidP="007625B7">
            <w:pPr>
              <w:pStyle w:val="CabealhoeRodap"/>
              <w:widowControl w:val="0"/>
              <w:spacing w:after="0"/>
              <w:jc w:val="center"/>
              <w:rPr>
                <w:rFonts w:eastAsia="Calibri"/>
                <w:lang w:eastAsia="pt-BR"/>
              </w:rPr>
            </w:pPr>
          </w:p>
          <w:p w:rsidR="007625B7" w:rsidRDefault="007625B7" w:rsidP="007625B7">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51" w:type="dxa"/>
            <w:noWrap/>
            <w:vAlign w:val="center"/>
          </w:tcPr>
          <w:p w:rsidR="007625B7" w:rsidRDefault="007625B7" w:rsidP="007625B7">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7625B7" w:rsidRDefault="007625B7" w:rsidP="007625B7">
            <w:pPr>
              <w:widowControl w:val="0"/>
              <w:spacing w:before="120" w:after="120" w:line="264" w:lineRule="auto"/>
              <w:ind w:right="-1"/>
              <w:jc w:val="center"/>
              <w:rPr>
                <w:rFonts w:cstheme="minorHAnsi"/>
                <w:bCs/>
                <w:sz w:val="16"/>
                <w:szCs w:val="16"/>
              </w:rPr>
            </w:pPr>
            <w:r>
              <w:rPr>
                <w:rFonts w:cstheme="minorHAnsi"/>
                <w:bCs/>
                <w:sz w:val="16"/>
                <w:szCs w:val="16"/>
              </w:rPr>
              <w:t>30</w:t>
            </w:r>
          </w:p>
        </w:tc>
        <w:tc>
          <w:tcPr>
            <w:tcW w:w="1053" w:type="dxa"/>
            <w:vAlign w:val="center"/>
          </w:tcPr>
          <w:p w:rsidR="007625B7" w:rsidRPr="00D2281D" w:rsidRDefault="007625B7" w:rsidP="007625B7">
            <w:pPr>
              <w:spacing w:after="0" w:line="240" w:lineRule="auto"/>
              <w:rPr>
                <w:rFonts w:cstheme="minorHAnsi"/>
                <w:sz w:val="16"/>
                <w:szCs w:val="16"/>
                <w:lang w:eastAsia="pt-BR"/>
              </w:rPr>
            </w:pPr>
          </w:p>
        </w:tc>
        <w:tc>
          <w:tcPr>
            <w:tcW w:w="1276" w:type="dxa"/>
            <w:noWrap/>
            <w:vAlign w:val="center"/>
          </w:tcPr>
          <w:p w:rsidR="007625B7" w:rsidRPr="00D2281D" w:rsidRDefault="007625B7" w:rsidP="007625B7">
            <w:pPr>
              <w:spacing w:after="0" w:line="240" w:lineRule="auto"/>
              <w:rPr>
                <w:rFonts w:cstheme="minorHAnsi"/>
                <w:sz w:val="16"/>
                <w:szCs w:val="16"/>
                <w:lang w:eastAsia="pt-BR"/>
              </w:rPr>
            </w:pPr>
          </w:p>
        </w:tc>
        <w:tc>
          <w:tcPr>
            <w:tcW w:w="1244" w:type="dxa"/>
            <w:vAlign w:val="center"/>
          </w:tcPr>
          <w:p w:rsidR="007625B7" w:rsidRPr="00D2281D" w:rsidRDefault="007625B7" w:rsidP="007625B7">
            <w:pPr>
              <w:spacing w:after="0" w:line="240" w:lineRule="auto"/>
              <w:jc w:val="center"/>
              <w:rPr>
                <w:rFonts w:cstheme="minorHAnsi"/>
                <w:sz w:val="16"/>
                <w:szCs w:val="16"/>
                <w:lang w:eastAsia="pt-BR"/>
              </w:rPr>
            </w:pPr>
          </w:p>
        </w:tc>
      </w:tr>
      <w:tr w:rsidR="007625B7" w:rsidRPr="00D2281D" w:rsidTr="003B6C53">
        <w:trPr>
          <w:trHeight w:val="642"/>
        </w:trPr>
        <w:tc>
          <w:tcPr>
            <w:tcW w:w="667" w:type="dxa"/>
            <w:vAlign w:val="center"/>
          </w:tcPr>
          <w:p w:rsidR="007625B7" w:rsidRPr="00D2281D" w:rsidRDefault="007625B7" w:rsidP="007625B7">
            <w:pPr>
              <w:pStyle w:val="CabealhoeRodap"/>
              <w:spacing w:after="0" w:line="240" w:lineRule="auto"/>
              <w:jc w:val="center"/>
              <w:rPr>
                <w:rFonts w:cstheme="minorHAnsi"/>
                <w:sz w:val="18"/>
                <w:szCs w:val="18"/>
                <w:lang w:eastAsia="pt-BR"/>
              </w:rPr>
            </w:pPr>
            <w:r>
              <w:rPr>
                <w:rFonts w:cstheme="minorHAnsi"/>
                <w:sz w:val="18"/>
                <w:szCs w:val="18"/>
                <w:lang w:eastAsia="pt-BR"/>
              </w:rPr>
              <w:t>8</w:t>
            </w:r>
          </w:p>
        </w:tc>
        <w:tc>
          <w:tcPr>
            <w:tcW w:w="921" w:type="dxa"/>
            <w:vAlign w:val="center"/>
          </w:tcPr>
          <w:p w:rsidR="007625B7" w:rsidRDefault="007625B7" w:rsidP="007625B7">
            <w:pPr>
              <w:widowControl w:val="0"/>
              <w:spacing w:before="120" w:after="120" w:line="264" w:lineRule="auto"/>
              <w:ind w:right="-1"/>
              <w:jc w:val="center"/>
              <w:rPr>
                <w:rFonts w:cstheme="minorHAnsi"/>
                <w:bCs/>
                <w:sz w:val="18"/>
                <w:szCs w:val="18"/>
              </w:rPr>
            </w:pPr>
            <w:r>
              <w:rPr>
                <w:rFonts w:cstheme="minorHAnsi"/>
                <w:bCs/>
                <w:sz w:val="18"/>
                <w:szCs w:val="18"/>
              </w:rPr>
              <w:t>147977</w:t>
            </w:r>
          </w:p>
        </w:tc>
        <w:tc>
          <w:tcPr>
            <w:tcW w:w="4011" w:type="dxa"/>
            <w:vAlign w:val="center"/>
          </w:tcPr>
          <w:p w:rsidR="007625B7" w:rsidRDefault="007625B7" w:rsidP="007625B7">
            <w:pPr>
              <w:pStyle w:val="CabealhoeRodap"/>
              <w:widowControl w:val="0"/>
              <w:spacing w:after="0"/>
              <w:jc w:val="center"/>
              <w:rPr>
                <w:rFonts w:ascii="Calibri" w:hAnsi="Calibri"/>
                <w:sz w:val="20"/>
                <w:szCs w:val="20"/>
              </w:rPr>
            </w:pPr>
            <w:r>
              <w:rPr>
                <w:rFonts w:eastAsia="Calibri"/>
                <w:bCs/>
                <w:color w:val="262626"/>
                <w:sz w:val="20"/>
                <w:szCs w:val="20"/>
                <w:lang w:eastAsia="pt-BR"/>
              </w:rPr>
              <w:t xml:space="preserve">ACABAMENTO PARA VALVULA DE DESCARGA COM ACABAMENTO CROMADO COM SISTEMA ANTIVANDALISMO CODIGO MODELO </w:t>
            </w:r>
            <w:r>
              <w:rPr>
                <w:rFonts w:eastAsia="Calibri"/>
                <w:bCs/>
                <w:color w:val="262626"/>
                <w:sz w:val="20"/>
                <w:szCs w:val="20"/>
                <w:lang w:eastAsia="pt-BR"/>
              </w:rPr>
              <w:lastRenderedPageBreak/>
              <w:t>0105006, COMPATIVEL COM A MARCA DOCOL, LINHA CHROME, DIMENSOES MINIMAS (A X L X P): 101 X 130 X 44 MM.</w:t>
            </w:r>
            <w:r>
              <w:rPr>
                <w:rFonts w:eastAsia="Calibri"/>
                <w:b/>
                <w:bCs/>
                <w:sz w:val="20"/>
                <w:szCs w:val="20"/>
                <w:lang w:eastAsia="pt-BR"/>
              </w:rPr>
              <w:t xml:space="preserve"> </w:t>
            </w:r>
          </w:p>
          <w:p w:rsidR="007625B7" w:rsidRDefault="007625B7" w:rsidP="007625B7">
            <w:pPr>
              <w:pStyle w:val="CabealhoeRodap"/>
              <w:widowControl w:val="0"/>
              <w:spacing w:after="0"/>
              <w:jc w:val="center"/>
              <w:rPr>
                <w:rFonts w:eastAsia="Calibri"/>
                <w:b/>
                <w:bCs/>
                <w:lang w:eastAsia="pt-BR"/>
              </w:rPr>
            </w:pPr>
          </w:p>
          <w:p w:rsidR="007625B7" w:rsidRDefault="007625B7" w:rsidP="007625B7">
            <w:pPr>
              <w:pStyle w:val="CabealhoeRodap"/>
              <w:widowControl w:val="0"/>
              <w:spacing w:after="0"/>
              <w:jc w:val="center"/>
              <w:rPr>
                <w:rFonts w:ascii="Calibri" w:hAnsi="Calibri"/>
                <w:sz w:val="20"/>
                <w:szCs w:val="20"/>
              </w:rPr>
            </w:pPr>
            <w:r>
              <w:rPr>
                <w:rFonts w:eastAsia="Calibri"/>
                <w:b/>
                <w:bCs/>
                <w:sz w:val="20"/>
                <w:szCs w:val="20"/>
                <w:lang w:eastAsia="pt-BR"/>
              </w:rPr>
              <w:t>SEGUE FOTO MODELO</w:t>
            </w:r>
          </w:p>
          <w:p w:rsidR="007625B7" w:rsidRDefault="007625B7" w:rsidP="007625B7">
            <w:pPr>
              <w:pStyle w:val="CabealhoeRodap"/>
              <w:widowControl w:val="0"/>
              <w:spacing w:after="0"/>
              <w:jc w:val="center"/>
              <w:rPr>
                <w:rFonts w:eastAsia="Calibri"/>
                <w:b/>
                <w:bCs/>
                <w:lang w:eastAsia="pt-BR"/>
              </w:rPr>
            </w:pPr>
          </w:p>
          <w:p w:rsidR="007625B7" w:rsidRDefault="007625B7" w:rsidP="007625B7">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51" w:type="dxa"/>
            <w:noWrap/>
            <w:vAlign w:val="center"/>
          </w:tcPr>
          <w:p w:rsidR="007625B7" w:rsidRDefault="007625B7" w:rsidP="007625B7">
            <w:pPr>
              <w:widowControl w:val="0"/>
              <w:spacing w:before="120" w:after="120" w:line="264" w:lineRule="auto"/>
              <w:ind w:right="-1"/>
              <w:jc w:val="center"/>
              <w:rPr>
                <w:rFonts w:cstheme="minorHAnsi"/>
                <w:bCs/>
                <w:sz w:val="16"/>
                <w:szCs w:val="16"/>
              </w:rPr>
            </w:pPr>
            <w:r>
              <w:rPr>
                <w:rFonts w:cstheme="minorHAnsi"/>
                <w:bCs/>
                <w:sz w:val="16"/>
                <w:szCs w:val="16"/>
              </w:rPr>
              <w:lastRenderedPageBreak/>
              <w:t>UN.</w:t>
            </w:r>
          </w:p>
        </w:tc>
        <w:tc>
          <w:tcPr>
            <w:tcW w:w="775" w:type="dxa"/>
            <w:noWrap/>
            <w:vAlign w:val="center"/>
          </w:tcPr>
          <w:p w:rsidR="007625B7" w:rsidRDefault="007625B7" w:rsidP="007625B7">
            <w:pPr>
              <w:widowControl w:val="0"/>
              <w:spacing w:before="120" w:after="120" w:line="264" w:lineRule="auto"/>
              <w:ind w:right="-1"/>
              <w:jc w:val="center"/>
              <w:rPr>
                <w:rFonts w:cstheme="minorHAnsi"/>
                <w:bCs/>
                <w:sz w:val="16"/>
                <w:szCs w:val="16"/>
              </w:rPr>
            </w:pPr>
            <w:r>
              <w:rPr>
                <w:rFonts w:cstheme="minorHAnsi"/>
                <w:bCs/>
                <w:sz w:val="16"/>
                <w:szCs w:val="16"/>
              </w:rPr>
              <w:t>10</w:t>
            </w:r>
          </w:p>
        </w:tc>
        <w:tc>
          <w:tcPr>
            <w:tcW w:w="1053" w:type="dxa"/>
            <w:vAlign w:val="center"/>
          </w:tcPr>
          <w:p w:rsidR="007625B7" w:rsidRPr="00D2281D" w:rsidRDefault="007625B7" w:rsidP="007625B7">
            <w:pPr>
              <w:spacing w:after="0" w:line="240" w:lineRule="auto"/>
              <w:rPr>
                <w:rFonts w:cstheme="minorHAnsi"/>
                <w:sz w:val="16"/>
                <w:szCs w:val="16"/>
                <w:lang w:eastAsia="pt-BR"/>
              </w:rPr>
            </w:pPr>
          </w:p>
        </w:tc>
        <w:tc>
          <w:tcPr>
            <w:tcW w:w="1276" w:type="dxa"/>
            <w:noWrap/>
            <w:vAlign w:val="center"/>
          </w:tcPr>
          <w:p w:rsidR="007625B7" w:rsidRPr="00D2281D" w:rsidRDefault="007625B7" w:rsidP="007625B7">
            <w:pPr>
              <w:spacing w:after="0" w:line="240" w:lineRule="auto"/>
              <w:rPr>
                <w:rFonts w:cstheme="minorHAnsi"/>
                <w:sz w:val="16"/>
                <w:szCs w:val="16"/>
                <w:lang w:eastAsia="pt-BR"/>
              </w:rPr>
            </w:pPr>
          </w:p>
        </w:tc>
        <w:tc>
          <w:tcPr>
            <w:tcW w:w="1244" w:type="dxa"/>
            <w:vAlign w:val="center"/>
          </w:tcPr>
          <w:p w:rsidR="007625B7" w:rsidRPr="00D2281D" w:rsidRDefault="007625B7" w:rsidP="007625B7">
            <w:pPr>
              <w:spacing w:after="0" w:line="240" w:lineRule="auto"/>
              <w:jc w:val="center"/>
              <w:rPr>
                <w:rFonts w:cstheme="minorHAnsi"/>
                <w:sz w:val="16"/>
                <w:szCs w:val="16"/>
                <w:lang w:eastAsia="pt-BR"/>
              </w:rPr>
            </w:pPr>
          </w:p>
        </w:tc>
      </w:tr>
      <w:tr w:rsidR="007625B7" w:rsidRPr="00D2281D" w:rsidTr="003B6C53">
        <w:trPr>
          <w:trHeight w:val="642"/>
        </w:trPr>
        <w:tc>
          <w:tcPr>
            <w:tcW w:w="667" w:type="dxa"/>
            <w:vAlign w:val="center"/>
          </w:tcPr>
          <w:p w:rsidR="007625B7" w:rsidRPr="00D2281D" w:rsidRDefault="007625B7" w:rsidP="007625B7">
            <w:pPr>
              <w:pStyle w:val="CabealhoeRodap"/>
              <w:spacing w:after="0" w:line="240" w:lineRule="auto"/>
              <w:jc w:val="center"/>
              <w:rPr>
                <w:rFonts w:cstheme="minorHAnsi"/>
                <w:sz w:val="18"/>
                <w:szCs w:val="18"/>
                <w:lang w:eastAsia="pt-BR"/>
              </w:rPr>
            </w:pPr>
            <w:r>
              <w:rPr>
                <w:rFonts w:cstheme="minorHAnsi"/>
                <w:sz w:val="18"/>
                <w:szCs w:val="18"/>
                <w:lang w:eastAsia="pt-BR"/>
              </w:rPr>
              <w:lastRenderedPageBreak/>
              <w:t>9</w:t>
            </w:r>
          </w:p>
        </w:tc>
        <w:tc>
          <w:tcPr>
            <w:tcW w:w="921" w:type="dxa"/>
            <w:vAlign w:val="center"/>
          </w:tcPr>
          <w:p w:rsidR="007625B7" w:rsidRDefault="007625B7" w:rsidP="007625B7">
            <w:pPr>
              <w:widowControl w:val="0"/>
              <w:spacing w:before="120" w:after="120" w:line="264" w:lineRule="auto"/>
              <w:ind w:right="-1"/>
              <w:jc w:val="center"/>
              <w:rPr>
                <w:rFonts w:cstheme="minorHAnsi"/>
                <w:bCs/>
                <w:sz w:val="18"/>
                <w:szCs w:val="18"/>
              </w:rPr>
            </w:pPr>
            <w:r>
              <w:rPr>
                <w:rFonts w:cstheme="minorHAnsi"/>
                <w:bCs/>
                <w:sz w:val="18"/>
                <w:szCs w:val="18"/>
              </w:rPr>
              <w:t>147978</w:t>
            </w:r>
          </w:p>
        </w:tc>
        <w:tc>
          <w:tcPr>
            <w:tcW w:w="4011" w:type="dxa"/>
            <w:vAlign w:val="center"/>
          </w:tcPr>
          <w:p w:rsidR="007625B7" w:rsidRDefault="007625B7" w:rsidP="007625B7">
            <w:pPr>
              <w:pStyle w:val="CabealhoeRodap"/>
              <w:widowControl w:val="0"/>
              <w:spacing w:after="0"/>
              <w:jc w:val="center"/>
              <w:rPr>
                <w:rFonts w:eastAsia="Calibri"/>
                <w:sz w:val="20"/>
                <w:szCs w:val="20"/>
                <w:lang w:eastAsia="pt-BR"/>
              </w:rPr>
            </w:pPr>
            <w:r>
              <w:rPr>
                <w:rFonts w:eastAsia="Calibri"/>
                <w:color w:val="262626"/>
                <w:sz w:val="20"/>
                <w:szCs w:val="20"/>
                <w:lang w:eastAsia="pt-BR"/>
              </w:rPr>
              <w:t>ACABAMENTO PARA VALVULA DE DESCARGA COM ACABAMENTO CROMADO, SISTEMA ANTIVANDALISMO, CODIGO MODELO 4900.C PRO COMPATIVEL COM A MARCA DECA, LINHA HYDRA MAX PRO, DIMENSOES MINIMAS (A X L X P) 113 X 111 X 54 MM.</w:t>
            </w:r>
            <w:r>
              <w:rPr>
                <w:rFonts w:eastAsia="Calibri"/>
                <w:sz w:val="20"/>
                <w:szCs w:val="20"/>
                <w:lang w:eastAsia="pt-BR"/>
              </w:rPr>
              <w:t xml:space="preserve"> </w:t>
            </w:r>
          </w:p>
          <w:p w:rsidR="007625B7" w:rsidRDefault="007625B7" w:rsidP="007625B7">
            <w:pPr>
              <w:pStyle w:val="CabealhoeRodap"/>
              <w:widowControl w:val="0"/>
              <w:spacing w:after="0"/>
              <w:jc w:val="center"/>
              <w:rPr>
                <w:rFonts w:ascii="Calibri" w:hAnsi="Calibri"/>
                <w:sz w:val="20"/>
                <w:szCs w:val="20"/>
              </w:rPr>
            </w:pPr>
          </w:p>
          <w:p w:rsidR="007625B7" w:rsidRDefault="007625B7" w:rsidP="007625B7">
            <w:pPr>
              <w:pStyle w:val="CabealhoeRodap"/>
              <w:widowControl w:val="0"/>
              <w:spacing w:after="0"/>
              <w:jc w:val="center"/>
              <w:rPr>
                <w:rFonts w:ascii="Calibri" w:hAnsi="Calibri"/>
                <w:b/>
                <w:bCs/>
                <w:sz w:val="20"/>
                <w:szCs w:val="20"/>
              </w:rPr>
            </w:pPr>
            <w:r>
              <w:rPr>
                <w:rFonts w:eastAsia="Calibri"/>
                <w:b/>
                <w:bCs/>
                <w:sz w:val="20"/>
                <w:szCs w:val="20"/>
                <w:lang w:eastAsia="pt-BR"/>
              </w:rPr>
              <w:t>SEGUE FOTO MODELO ANEXO</w:t>
            </w:r>
          </w:p>
          <w:p w:rsidR="007625B7" w:rsidRDefault="007625B7" w:rsidP="007625B7">
            <w:pPr>
              <w:pStyle w:val="CabealhoeRodap"/>
              <w:widowControl w:val="0"/>
              <w:spacing w:after="0"/>
              <w:jc w:val="center"/>
              <w:rPr>
                <w:rFonts w:ascii="Calibri" w:hAnsi="Calibri"/>
                <w:sz w:val="20"/>
                <w:szCs w:val="20"/>
              </w:rPr>
            </w:pPr>
          </w:p>
          <w:p w:rsidR="007625B7" w:rsidRPr="009F03B4" w:rsidRDefault="007625B7" w:rsidP="007625B7">
            <w:pPr>
              <w:widowControl w:val="0"/>
              <w:spacing w:before="120" w:after="120" w:line="264" w:lineRule="auto"/>
              <w:ind w:right="-1"/>
              <w:jc w:val="both"/>
              <w:rPr>
                <w:rFonts w:ascii="Segoe UI" w:hAnsi="Segoe UI" w:cs="Segoe UI"/>
                <w:color w:val="262626"/>
                <w:sz w:val="16"/>
                <w:szCs w:val="16"/>
                <w:shd w:val="clear" w:color="auto" w:fill="F9F9F9"/>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51" w:type="dxa"/>
            <w:noWrap/>
            <w:vAlign w:val="center"/>
          </w:tcPr>
          <w:p w:rsidR="007625B7" w:rsidRDefault="007625B7" w:rsidP="007625B7">
            <w:pPr>
              <w:widowControl w:val="0"/>
              <w:spacing w:before="120" w:after="120" w:line="264" w:lineRule="auto"/>
              <w:ind w:right="-1"/>
              <w:jc w:val="center"/>
              <w:rPr>
                <w:rFonts w:cstheme="minorHAnsi"/>
                <w:bCs/>
                <w:sz w:val="16"/>
                <w:szCs w:val="16"/>
              </w:rPr>
            </w:pPr>
            <w:r>
              <w:rPr>
                <w:rFonts w:cstheme="minorHAnsi"/>
                <w:bCs/>
                <w:sz w:val="16"/>
                <w:szCs w:val="16"/>
              </w:rPr>
              <w:t>UN.</w:t>
            </w:r>
          </w:p>
        </w:tc>
        <w:tc>
          <w:tcPr>
            <w:tcW w:w="775" w:type="dxa"/>
            <w:noWrap/>
            <w:vAlign w:val="center"/>
          </w:tcPr>
          <w:p w:rsidR="007625B7" w:rsidRDefault="007625B7" w:rsidP="007625B7">
            <w:pPr>
              <w:widowControl w:val="0"/>
              <w:spacing w:before="120" w:after="120" w:line="264" w:lineRule="auto"/>
              <w:ind w:right="-1"/>
              <w:jc w:val="center"/>
              <w:rPr>
                <w:rFonts w:cstheme="minorHAnsi"/>
                <w:bCs/>
                <w:sz w:val="16"/>
                <w:szCs w:val="16"/>
              </w:rPr>
            </w:pPr>
            <w:r>
              <w:rPr>
                <w:rFonts w:cstheme="minorHAnsi"/>
                <w:bCs/>
                <w:sz w:val="16"/>
                <w:szCs w:val="16"/>
              </w:rPr>
              <w:t>10</w:t>
            </w:r>
          </w:p>
        </w:tc>
        <w:tc>
          <w:tcPr>
            <w:tcW w:w="1053" w:type="dxa"/>
            <w:vAlign w:val="center"/>
          </w:tcPr>
          <w:p w:rsidR="007625B7" w:rsidRPr="00D2281D" w:rsidRDefault="007625B7" w:rsidP="007625B7">
            <w:pPr>
              <w:spacing w:after="0" w:line="240" w:lineRule="auto"/>
              <w:rPr>
                <w:rFonts w:cstheme="minorHAnsi"/>
                <w:sz w:val="16"/>
                <w:szCs w:val="16"/>
                <w:lang w:eastAsia="pt-BR"/>
              </w:rPr>
            </w:pPr>
          </w:p>
        </w:tc>
        <w:tc>
          <w:tcPr>
            <w:tcW w:w="1276" w:type="dxa"/>
            <w:noWrap/>
            <w:vAlign w:val="center"/>
          </w:tcPr>
          <w:p w:rsidR="007625B7" w:rsidRPr="00D2281D" w:rsidRDefault="007625B7" w:rsidP="007625B7">
            <w:pPr>
              <w:spacing w:after="0" w:line="240" w:lineRule="auto"/>
              <w:rPr>
                <w:rFonts w:cstheme="minorHAnsi"/>
                <w:sz w:val="16"/>
                <w:szCs w:val="16"/>
                <w:lang w:eastAsia="pt-BR"/>
              </w:rPr>
            </w:pPr>
          </w:p>
        </w:tc>
        <w:tc>
          <w:tcPr>
            <w:tcW w:w="1244" w:type="dxa"/>
            <w:vAlign w:val="center"/>
          </w:tcPr>
          <w:p w:rsidR="007625B7" w:rsidRPr="00D2281D" w:rsidRDefault="007625B7" w:rsidP="007625B7">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lastRenderedPageBreak/>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lastRenderedPageBreak/>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7625B7">
        <w:rPr>
          <w:rFonts w:cstheme="minorHAnsi"/>
          <w:b/>
          <w:sz w:val="24"/>
          <w:szCs w:val="24"/>
        </w:rPr>
        <w:t>1868</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proofErr w:type="gramStart"/>
      <w:r w:rsidR="005435EB" w:rsidRPr="005435EB">
        <w:rPr>
          <w:sz w:val="24"/>
          <w:szCs w:val="24"/>
        </w:rPr>
        <w:t>1</w:t>
      </w:r>
      <w:proofErr w:type="gramEnd"/>
      <w:r w:rsidR="005435EB" w:rsidRPr="005435EB">
        <w:rPr>
          <w:sz w:val="24"/>
          <w:szCs w:val="24"/>
        </w:rPr>
        <w:t>.</w:t>
      </w:r>
      <w:r w:rsidR="005435EB" w:rsidRPr="005435EB">
        <w:rPr>
          <w:sz w:val="24"/>
          <w:szCs w:val="24"/>
        </w:rPr>
        <w:tab/>
        <w:t>CANOPLA COMPLETA P/ VALVULA DE DESCARGA</w:t>
      </w:r>
      <w:r w:rsidR="009F03B4" w:rsidRPr="009F03B4">
        <w:rPr>
          <w:sz w:val="24"/>
          <w:szCs w:val="24"/>
        </w:rPr>
        <w:t>,</w:t>
      </w:r>
      <w:r w:rsidR="005435EB">
        <w:rPr>
          <w:sz w:val="24"/>
          <w:szCs w:val="24"/>
        </w:rPr>
        <w:t xml:space="preserve"> ENTRE OUTROS,</w:t>
      </w:r>
      <w:bookmarkStart w:id="0" w:name="_GoBack"/>
      <w:bookmarkEnd w:id="0"/>
      <w:r w:rsidR="009F03B4" w:rsidRPr="009F03B4">
        <w:rPr>
          <w:sz w:val="24"/>
          <w:szCs w:val="24"/>
        </w:rPr>
        <w:t xml:space="preserve"> </w:t>
      </w:r>
      <w:r w:rsidR="00D2281D" w:rsidRPr="009F03B4">
        <w:rPr>
          <w:sz w:val="24"/>
          <w:szCs w:val="24"/>
        </w:rPr>
        <w:t>conforme Termo de Referência</w:t>
      </w:r>
      <w:r w:rsidRPr="009F03B4">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33F2DE9"/>
    <w:multiLevelType w:val="hybridMultilevel"/>
    <w:tmpl w:val="73CCD7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9654E05"/>
    <w:multiLevelType w:val="hybridMultilevel"/>
    <w:tmpl w:val="715C36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10">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1">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6C4019CE"/>
    <w:multiLevelType w:val="hybridMultilevel"/>
    <w:tmpl w:val="6B422F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9"/>
  </w:num>
  <w:num w:numId="2">
    <w:abstractNumId w:val="5"/>
  </w:num>
  <w:num w:numId="3">
    <w:abstractNumId w:val="7"/>
  </w:num>
  <w:num w:numId="4">
    <w:abstractNumId w:val="10"/>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4"/>
  </w:num>
  <w:num w:numId="10">
    <w:abstractNumId w:val="13"/>
  </w:num>
  <w:num w:numId="11">
    <w:abstractNumId w:val="6"/>
  </w:num>
  <w:num w:numId="12">
    <w:abstractNumId w:val="3"/>
  </w:num>
  <w:num w:numId="13">
    <w:abstractNumId w:val="1"/>
  </w:num>
  <w:num w:numId="14">
    <w:abstractNumId w:val="1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02662"/>
    <w:rsid w:val="00510EAC"/>
    <w:rsid w:val="00516F03"/>
    <w:rsid w:val="005273EC"/>
    <w:rsid w:val="0053514A"/>
    <w:rsid w:val="00535B2D"/>
    <w:rsid w:val="005435EB"/>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25B7"/>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2E56"/>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241987-38CE-4EEE-BB21-53B461BD1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11</Pages>
  <Words>3382</Words>
  <Characters>18266</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21605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20</cp:revision>
  <cp:lastPrinted>2023-12-14T17:10:00Z</cp:lastPrinted>
  <dcterms:created xsi:type="dcterms:W3CDTF">2024-04-11T19:49:00Z</dcterms:created>
  <dcterms:modified xsi:type="dcterms:W3CDTF">2025-07-25T18:55:00Z</dcterms:modified>
  <dc:language>pt-BR</dc:language>
</cp:coreProperties>
</file>