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0086D">
              <w:rPr>
                <w:b/>
                <w:sz w:val="32"/>
                <w:szCs w:val="32"/>
              </w:rPr>
              <w:t>2361</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0086D">
              <w:rPr>
                <w:sz w:val="24"/>
                <w:szCs w:val="24"/>
              </w:rPr>
              <w:t>08</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60086D" w:rsidRDefault="0075643F" w:rsidP="0060086D">
            <w:pPr>
              <w:pStyle w:val="Ttulo2"/>
              <w:shd w:val="clear" w:color="auto" w:fill="FFFFFF"/>
              <w:spacing w:before="0" w:beforeAutospacing="0" w:after="0" w:afterAutospacing="0"/>
              <w:rPr>
                <w:sz w:val="24"/>
                <w:szCs w:val="24"/>
              </w:rPr>
            </w:pPr>
            <w:r w:rsidRPr="00947F57">
              <w:rPr>
                <w:sz w:val="24"/>
                <w:szCs w:val="24"/>
              </w:rPr>
              <w:t xml:space="preserve">PROCESSO ADMINISTRATIVO: </w:t>
            </w:r>
            <w:r w:rsidR="0060086D" w:rsidRPr="0060086D">
              <w:rPr>
                <w:rFonts w:asciiTheme="minorHAnsi" w:eastAsiaTheme="minorHAnsi" w:hAnsiTheme="minorHAnsi" w:cstheme="minorBidi"/>
                <w:bCs w:val="0"/>
                <w:sz w:val="24"/>
                <w:szCs w:val="24"/>
                <w:lang w:eastAsia="en-US"/>
              </w:rPr>
              <w:t>97665</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0086D">
              <w:rPr>
                <w:b/>
                <w:sz w:val="24"/>
                <w:szCs w:val="24"/>
              </w:rPr>
              <w:t>11</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60086D">
              <w:rPr>
                <w:b/>
                <w:sz w:val="24"/>
                <w:szCs w:val="24"/>
              </w:rPr>
              <w:t>5</w:t>
            </w:r>
            <w:r w:rsidR="007625B7">
              <w:rPr>
                <w:b/>
                <w:sz w:val="24"/>
                <w:szCs w:val="24"/>
              </w:rPr>
              <w:t>h</w:t>
            </w:r>
            <w:r w:rsidR="00441C54">
              <w:rPr>
                <w:b/>
                <w:sz w:val="24"/>
                <w:szCs w:val="24"/>
              </w:rPr>
              <w:t>10</w:t>
            </w:r>
            <w:bookmarkStart w:id="0" w:name="_GoBack"/>
            <w:bookmarkEnd w:id="0"/>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60086D">
              <w:t>AQUISIÇÃO DE LAMPADA LED TUBULAR E LUMINARIA</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0086D">
        <w:rPr>
          <w:b/>
          <w:sz w:val="24"/>
          <w:szCs w:val="24"/>
        </w:rPr>
        <w:t>2361</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0086D">
        <w:rPr>
          <w:sz w:val="24"/>
          <w:szCs w:val="24"/>
        </w:rPr>
        <w:t>2361</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0086D">
        <w:rPr>
          <w:sz w:val="24"/>
          <w:szCs w:val="24"/>
        </w:rPr>
        <w:t>08</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0086D" w:rsidRPr="00D2281D" w:rsidTr="003B6C53">
        <w:trPr>
          <w:trHeight w:val="642"/>
        </w:trPr>
        <w:tc>
          <w:tcPr>
            <w:tcW w:w="667" w:type="dxa"/>
            <w:vAlign w:val="center"/>
          </w:tcPr>
          <w:p w:rsidR="0060086D" w:rsidRDefault="0060086D" w:rsidP="00606FF2">
            <w:pPr>
              <w:widowControl w:val="0"/>
              <w:spacing w:before="120" w:after="120" w:line="264" w:lineRule="auto"/>
              <w:ind w:right="-1"/>
              <w:jc w:val="center"/>
              <w:rPr>
                <w:sz w:val="16"/>
                <w:szCs w:val="16"/>
              </w:rPr>
            </w:pPr>
            <w:proofErr w:type="gramStart"/>
            <w:r>
              <w:rPr>
                <w:rFonts w:cs="Arial"/>
                <w:color w:val="000000"/>
                <w:sz w:val="16"/>
                <w:szCs w:val="16"/>
              </w:rPr>
              <w:t>1</w:t>
            </w:r>
            <w:proofErr w:type="gramEnd"/>
          </w:p>
        </w:tc>
        <w:tc>
          <w:tcPr>
            <w:tcW w:w="921" w:type="dxa"/>
            <w:vAlign w:val="center"/>
          </w:tcPr>
          <w:p w:rsidR="0060086D" w:rsidRDefault="0060086D" w:rsidP="00606FF2">
            <w:pPr>
              <w:widowControl w:val="0"/>
              <w:spacing w:before="120" w:after="120" w:line="264" w:lineRule="auto"/>
              <w:ind w:right="-1"/>
              <w:jc w:val="center"/>
              <w:rPr>
                <w:sz w:val="16"/>
                <w:szCs w:val="16"/>
              </w:rPr>
            </w:pPr>
            <w:r>
              <w:rPr>
                <w:rFonts w:eastAsia="Calibri" w:cs="Arial"/>
                <w:color w:val="000000"/>
                <w:sz w:val="16"/>
                <w:szCs w:val="16"/>
              </w:rPr>
              <w:t>136897</w:t>
            </w:r>
          </w:p>
        </w:tc>
        <w:tc>
          <w:tcPr>
            <w:tcW w:w="4011" w:type="dxa"/>
            <w:vAlign w:val="center"/>
          </w:tcPr>
          <w:p w:rsidR="0060086D" w:rsidRDefault="0060086D" w:rsidP="00606FF2">
            <w:pPr>
              <w:widowControl w:val="0"/>
              <w:spacing w:before="120" w:after="120" w:line="264" w:lineRule="auto"/>
              <w:ind w:right="-1"/>
              <w:jc w:val="both"/>
              <w:rPr>
                <w:sz w:val="16"/>
                <w:szCs w:val="16"/>
              </w:rPr>
            </w:pPr>
            <w:r>
              <w:rPr>
                <w:rFonts w:ascii="apple-system;BlinkMacSystemFont" w:eastAsia="Calibri" w:hAnsi="apple-system;BlinkMacSystemFont" w:cs="Arial"/>
                <w:color w:val="262626"/>
                <w:sz w:val="18"/>
                <w:szCs w:val="16"/>
              </w:rPr>
              <w:t xml:space="preserve">LAMPADA LED TUBULAR T8, TENSAO 100-240 V, FLUXO LUMINOSO MINIMO 1850 LM, POTENCIA MAXIMA 20 W, EFICIENCIA ENERGETICA MINIMA DE 92,5 LM/W, BASE G13, COMPRIMENTO 1.200 A 1.214 MM, IRC MINIMO 80, VIDA UTIL MINIMA DE </w:t>
            </w:r>
            <w:proofErr w:type="gramStart"/>
            <w:r>
              <w:rPr>
                <w:rFonts w:ascii="apple-system;BlinkMacSystemFont" w:eastAsia="Calibri" w:hAnsi="apple-system;BlinkMacSystemFont" w:cs="Arial"/>
                <w:color w:val="262626"/>
                <w:sz w:val="18"/>
                <w:szCs w:val="16"/>
              </w:rPr>
              <w:t>25.000 H</w:t>
            </w:r>
            <w:proofErr w:type="gramEnd"/>
            <w:r>
              <w:rPr>
                <w:rFonts w:ascii="apple-system;BlinkMacSystemFont" w:eastAsia="Calibri" w:hAnsi="apple-system;BlinkMacSystemFont" w:cs="Arial"/>
                <w:color w:val="262626"/>
                <w:sz w:val="18"/>
                <w:szCs w:val="16"/>
              </w:rPr>
              <w:t xml:space="preserve">, ANGULO DE FACHO MINIMO DE 120º, TEMPERATURA DE COR DE 5000 A 6500 K, GARANTIA MINIMA 3 ANOS, MODELO COM CERTIFICACAO INMETRO E PROCEL </w:t>
            </w:r>
          </w:p>
        </w:tc>
        <w:tc>
          <w:tcPr>
            <w:tcW w:w="651" w:type="dxa"/>
            <w:noWrap/>
            <w:vAlign w:val="center"/>
          </w:tcPr>
          <w:p w:rsidR="0060086D" w:rsidRDefault="0060086D" w:rsidP="00606FF2">
            <w:pPr>
              <w:widowControl w:val="0"/>
              <w:spacing w:before="120" w:after="120" w:line="264" w:lineRule="auto"/>
              <w:ind w:right="-1"/>
              <w:jc w:val="center"/>
              <w:rPr>
                <w:sz w:val="16"/>
                <w:szCs w:val="16"/>
              </w:rPr>
            </w:pPr>
            <w:r>
              <w:rPr>
                <w:rFonts w:cs="Arial"/>
                <w:color w:val="000000"/>
                <w:sz w:val="16"/>
                <w:szCs w:val="16"/>
              </w:rPr>
              <w:t>UN</w:t>
            </w:r>
          </w:p>
        </w:tc>
        <w:tc>
          <w:tcPr>
            <w:tcW w:w="775" w:type="dxa"/>
            <w:noWrap/>
            <w:vAlign w:val="center"/>
          </w:tcPr>
          <w:p w:rsidR="0060086D" w:rsidRDefault="0060086D" w:rsidP="00606FF2">
            <w:pPr>
              <w:widowControl w:val="0"/>
              <w:spacing w:before="120" w:after="120" w:line="264" w:lineRule="auto"/>
              <w:ind w:right="-1"/>
              <w:jc w:val="center"/>
              <w:rPr>
                <w:sz w:val="16"/>
                <w:szCs w:val="16"/>
              </w:rPr>
            </w:pPr>
            <w:r>
              <w:rPr>
                <w:rFonts w:cs="Arial"/>
                <w:color w:val="000000"/>
                <w:sz w:val="16"/>
                <w:szCs w:val="16"/>
              </w:rPr>
              <w:t>50</w:t>
            </w:r>
          </w:p>
        </w:tc>
        <w:tc>
          <w:tcPr>
            <w:tcW w:w="1053" w:type="dxa"/>
            <w:vAlign w:val="center"/>
          </w:tcPr>
          <w:p w:rsidR="0060086D" w:rsidRPr="0060086D" w:rsidRDefault="0060086D"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60086D" w:rsidRPr="0060086D" w:rsidRDefault="0060086D"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60086D" w:rsidRPr="00D2281D" w:rsidRDefault="0060086D" w:rsidP="003B6C53">
            <w:pPr>
              <w:spacing w:after="0" w:line="240" w:lineRule="auto"/>
              <w:jc w:val="center"/>
              <w:rPr>
                <w:rFonts w:cstheme="minorHAnsi"/>
                <w:sz w:val="16"/>
                <w:szCs w:val="16"/>
                <w:lang w:eastAsia="pt-BR"/>
              </w:rPr>
            </w:pPr>
          </w:p>
        </w:tc>
      </w:tr>
      <w:tr w:rsidR="0060086D" w:rsidRPr="00D2281D" w:rsidTr="003B6C53">
        <w:trPr>
          <w:trHeight w:val="642"/>
        </w:trPr>
        <w:tc>
          <w:tcPr>
            <w:tcW w:w="667" w:type="dxa"/>
            <w:vAlign w:val="center"/>
          </w:tcPr>
          <w:p w:rsidR="0060086D" w:rsidRDefault="0060086D" w:rsidP="00606FF2">
            <w:pPr>
              <w:widowControl w:val="0"/>
              <w:spacing w:before="120" w:after="120" w:line="264" w:lineRule="auto"/>
              <w:ind w:right="-1"/>
              <w:jc w:val="center"/>
              <w:rPr>
                <w:sz w:val="16"/>
                <w:szCs w:val="16"/>
              </w:rPr>
            </w:pPr>
            <w:proofErr w:type="gramStart"/>
            <w:r>
              <w:rPr>
                <w:rFonts w:eastAsia="Calibri" w:cs="Arial"/>
                <w:color w:val="000000"/>
                <w:sz w:val="16"/>
                <w:szCs w:val="16"/>
              </w:rPr>
              <w:t>2</w:t>
            </w:r>
            <w:proofErr w:type="gramEnd"/>
          </w:p>
        </w:tc>
        <w:tc>
          <w:tcPr>
            <w:tcW w:w="921" w:type="dxa"/>
            <w:vAlign w:val="center"/>
          </w:tcPr>
          <w:p w:rsidR="0060086D" w:rsidRDefault="0060086D" w:rsidP="00606FF2">
            <w:pPr>
              <w:widowControl w:val="0"/>
              <w:spacing w:before="120" w:after="120" w:line="264" w:lineRule="auto"/>
              <w:ind w:right="-1"/>
              <w:jc w:val="center"/>
              <w:rPr>
                <w:sz w:val="16"/>
                <w:szCs w:val="16"/>
              </w:rPr>
            </w:pPr>
            <w:r>
              <w:rPr>
                <w:rFonts w:eastAsia="Calibri" w:cs="Arial"/>
                <w:color w:val="000000"/>
                <w:sz w:val="16"/>
                <w:szCs w:val="16"/>
              </w:rPr>
              <w:t>140666</w:t>
            </w:r>
          </w:p>
        </w:tc>
        <w:tc>
          <w:tcPr>
            <w:tcW w:w="4011" w:type="dxa"/>
            <w:vAlign w:val="center"/>
          </w:tcPr>
          <w:p w:rsidR="0060086D" w:rsidRDefault="0060086D" w:rsidP="00606FF2">
            <w:pPr>
              <w:widowControl w:val="0"/>
              <w:spacing w:before="120" w:after="120" w:line="264" w:lineRule="auto"/>
              <w:ind w:right="-1"/>
              <w:jc w:val="both"/>
              <w:rPr>
                <w:sz w:val="16"/>
                <w:szCs w:val="16"/>
              </w:rPr>
            </w:pPr>
            <w:r>
              <w:rPr>
                <w:rFonts w:ascii="apple-system;BlinkMacSystemFont" w:eastAsia="Calibri" w:hAnsi="apple-system;BlinkMacSystemFont" w:cs="Arial"/>
                <w:color w:val="262626"/>
                <w:sz w:val="18"/>
                <w:szCs w:val="16"/>
              </w:rPr>
              <w:t xml:space="preserve">LUMINARIA HERMETICA DE SOBREPOR, PARA DUAS LAMPADAS LED TUBULAR T8 DE 1,2 METROS DE COMPRIMENTO, DIFUSOR EM POLICARBONATO OU ACRILICO TRANSPARENTE, CORPO EM ABS, POLICARBONATO OU METALICO, INCLUSO BASE E SOQUETE G13, PRESILHAS EM ABS, POLICARBONATO OU METALICA, GRAU DE PROTECAO IP65, GARANTIA MINIMA DE </w:t>
            </w:r>
            <w:proofErr w:type="gramStart"/>
            <w:r>
              <w:rPr>
                <w:rFonts w:ascii="apple-system;BlinkMacSystemFont" w:eastAsia="Calibri" w:hAnsi="apple-system;BlinkMacSystemFont" w:cs="Arial"/>
                <w:color w:val="262626"/>
                <w:sz w:val="18"/>
                <w:szCs w:val="16"/>
              </w:rPr>
              <w:t>1</w:t>
            </w:r>
            <w:proofErr w:type="gramEnd"/>
            <w:r>
              <w:rPr>
                <w:rFonts w:ascii="apple-system;BlinkMacSystemFont" w:eastAsia="Calibri" w:hAnsi="apple-system;BlinkMacSystemFont" w:cs="Arial"/>
                <w:color w:val="262626"/>
                <w:sz w:val="18"/>
                <w:szCs w:val="16"/>
              </w:rPr>
              <w:t xml:space="preserve"> ANO, NAO INCLUSO FORNECIMENTO DE LAMPADAS.</w:t>
            </w:r>
            <w:r>
              <w:rPr>
                <w:rFonts w:ascii="apple-system;BlinkMacSystemFont" w:eastAsia="Calibri" w:hAnsi="apple-system;BlinkMacSystemFont" w:cs="Arial"/>
                <w:color w:val="000000"/>
                <w:sz w:val="16"/>
                <w:szCs w:val="16"/>
              </w:rPr>
              <w:t xml:space="preserve"> </w:t>
            </w:r>
          </w:p>
        </w:tc>
        <w:tc>
          <w:tcPr>
            <w:tcW w:w="651" w:type="dxa"/>
            <w:noWrap/>
            <w:vAlign w:val="center"/>
          </w:tcPr>
          <w:p w:rsidR="0060086D" w:rsidRDefault="0060086D" w:rsidP="00606FF2">
            <w:pPr>
              <w:widowControl w:val="0"/>
              <w:spacing w:before="120" w:after="120" w:line="264" w:lineRule="auto"/>
              <w:ind w:right="-1"/>
              <w:jc w:val="center"/>
              <w:rPr>
                <w:sz w:val="16"/>
                <w:szCs w:val="16"/>
              </w:rPr>
            </w:pPr>
            <w:r>
              <w:rPr>
                <w:sz w:val="16"/>
                <w:szCs w:val="16"/>
              </w:rPr>
              <w:t>PÇ</w:t>
            </w:r>
          </w:p>
        </w:tc>
        <w:tc>
          <w:tcPr>
            <w:tcW w:w="775" w:type="dxa"/>
            <w:noWrap/>
            <w:vAlign w:val="center"/>
          </w:tcPr>
          <w:p w:rsidR="0060086D" w:rsidRDefault="0060086D" w:rsidP="00606FF2">
            <w:pPr>
              <w:widowControl w:val="0"/>
              <w:spacing w:before="120" w:after="120" w:line="264" w:lineRule="auto"/>
              <w:ind w:right="-1"/>
              <w:jc w:val="center"/>
              <w:rPr>
                <w:sz w:val="16"/>
                <w:szCs w:val="16"/>
              </w:rPr>
            </w:pPr>
            <w:r>
              <w:rPr>
                <w:sz w:val="16"/>
                <w:szCs w:val="16"/>
              </w:rPr>
              <w:t>25</w:t>
            </w:r>
          </w:p>
        </w:tc>
        <w:tc>
          <w:tcPr>
            <w:tcW w:w="1053" w:type="dxa"/>
            <w:vAlign w:val="center"/>
          </w:tcPr>
          <w:p w:rsidR="0060086D" w:rsidRPr="0060086D" w:rsidRDefault="0060086D"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60086D" w:rsidRPr="0060086D" w:rsidRDefault="0060086D"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60086D" w:rsidRPr="00D2281D" w:rsidRDefault="0060086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31573A8" wp14:editId="6902B1EB">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60086D">
        <w:rPr>
          <w:rFonts w:cstheme="minorHAnsi"/>
          <w:b/>
          <w:sz w:val="24"/>
          <w:szCs w:val="24"/>
        </w:rPr>
        <w:t>2361</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60086D">
        <w:t>AQUISIÇÃO DE LAMPADA LED TUBULAR E LUMINARIA</w:t>
      </w:r>
      <w:r w:rsidR="009C2B22">
        <w:t>,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pple-system;BlinkMacSystemFont">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031ED-C8CA-4597-8702-6E0FA9F7C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9</Pages>
  <Words>2807</Words>
  <Characters>15162</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25</cp:revision>
  <cp:lastPrinted>2023-12-14T17:10:00Z</cp:lastPrinted>
  <dcterms:created xsi:type="dcterms:W3CDTF">2024-04-11T19:49:00Z</dcterms:created>
  <dcterms:modified xsi:type="dcterms:W3CDTF">2025-09-08T18:10:00Z</dcterms:modified>
  <dc:language>pt-BR</dc:language>
</cp:coreProperties>
</file>