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C23478" w:rsidRPr="00C23478">
              <w:rPr>
                <w:rFonts w:eastAsia="Calibri"/>
                <w:b/>
                <w:sz w:val="32"/>
                <w:szCs w:val="32"/>
              </w:rPr>
              <w:t>2380</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1B196E">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1B196E">
              <w:rPr>
                <w:rFonts w:eastAsia="Calibri"/>
                <w:sz w:val="24"/>
                <w:szCs w:val="24"/>
              </w:rPr>
              <w:t>10</w:t>
            </w:r>
            <w:r w:rsidR="00C23478" w:rsidRPr="00C23478">
              <w:rPr>
                <w:rFonts w:eastAsia="Calibri"/>
                <w:sz w:val="24"/>
                <w:szCs w:val="24"/>
              </w:rPr>
              <w:t xml:space="preserve"> de setembro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0F128D">
              <w:rPr>
                <w:rFonts w:eastAsia="Calibri"/>
                <w:b/>
                <w:sz w:val="24"/>
                <w:szCs w:val="24"/>
              </w:rPr>
              <w:t>94324</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1B196E">
              <w:rPr>
                <w:rFonts w:eastAsia="Calibri"/>
                <w:b/>
                <w:sz w:val="24"/>
                <w:szCs w:val="24"/>
              </w:rPr>
              <w:t>15</w:t>
            </w:r>
            <w:r w:rsidRPr="00C23478">
              <w:rPr>
                <w:rFonts w:eastAsia="Calibri"/>
                <w:b/>
                <w:sz w:val="24"/>
                <w:szCs w:val="24"/>
              </w:rPr>
              <w:t>/09/2024</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0F128D" w:rsidP="000F128D">
            <w:pPr>
              <w:jc w:val="both"/>
              <w:rPr>
                <w:rFonts w:ascii="Calibri" w:hAnsi="Calibri" w:cs="Calibri"/>
                <w:color w:val="000000"/>
              </w:rPr>
            </w:pPr>
            <w:r>
              <w:rPr>
                <w:rFonts w:ascii="Calibri" w:hAnsi="Calibri" w:cs="Calibri"/>
                <w:color w:val="000000"/>
              </w:rPr>
              <w:t>MAPEAMENTO. CONTRATAÇÃO DE SERVIÇOS ESPECIALIZADOS PARA REALIZAR O LEVANTAMENTO DETALHADO DA VEGETAÇÃO NO MUNICÍPIO DE SÃO JOSÉ DOS CAMPOS, INCLUINDO MAPEAMENTO, CLASSIFICAÇÃO, ANÁLISE E GERAÇÃO DE RELATÓRIOS TÉCNICOS, COM A FINALIDADE DE ATUALIZAÇÃO DO INVENTÁRIO FLORESTAL EM CONFORMIDADE COM A LEGISLAÇÃO AMBIENTAL VIGENTE NO ESTADO DE SÃO PAULO</w:t>
            </w:r>
            <w:r>
              <w:rPr>
                <w:rFonts w:ascii="Calibri" w:hAnsi="Calibri" w:cs="Calibri"/>
                <w:color w:val="000000"/>
              </w:rPr>
              <w:t>.</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0F128D">
        <w:rPr>
          <w:b/>
          <w:sz w:val="24"/>
          <w:szCs w:val="24"/>
        </w:rPr>
        <w:t>2390</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F128D">
        <w:rPr>
          <w:sz w:val="24"/>
          <w:szCs w:val="24"/>
        </w:rPr>
        <w:t>2390</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w:t>
      </w:r>
      <w:proofErr w:type="gramStart"/>
      <w:r>
        <w:rPr>
          <w:sz w:val="24"/>
          <w:szCs w:val="24"/>
        </w:rPr>
        <w:t>neste</w:t>
      </w:r>
      <w:proofErr w:type="gramEnd"/>
      <w:r>
        <w:rPr>
          <w:sz w:val="24"/>
          <w:szCs w:val="24"/>
        </w:rPr>
        <w:t xml:space="preserv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1B196E">
        <w:rPr>
          <w:sz w:val="24"/>
          <w:szCs w:val="24"/>
        </w:rPr>
        <w:t>10</w:t>
      </w:r>
      <w:bookmarkStart w:id="0" w:name="_GoBack"/>
      <w:bookmarkEnd w:id="0"/>
      <w:r w:rsidR="00C23478" w:rsidRPr="00C23478">
        <w:rPr>
          <w:sz w:val="24"/>
          <w:szCs w:val="24"/>
        </w:rPr>
        <w:t xml:space="preserve"> de setembro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trPr>
          <w:trHeight w:val="330"/>
        </w:trPr>
        <w:tc>
          <w:tcPr>
            <w:tcW w:w="7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754E2A" w:rsidTr="00990996">
        <w:trPr>
          <w:trHeight w:val="2465"/>
        </w:trPr>
        <w:tc>
          <w:tcPr>
            <w:tcW w:w="701" w:type="dxa"/>
            <w:vAlign w:val="center"/>
          </w:tcPr>
          <w:p w:rsidR="00754E2A" w:rsidRDefault="00C2347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center"/>
          </w:tcPr>
          <w:p w:rsidR="00754E2A" w:rsidRDefault="000F128D">
            <w:pPr>
              <w:pStyle w:val="CabealhoeRodap"/>
              <w:spacing w:after="0"/>
              <w:jc w:val="center"/>
              <w:rPr>
                <w:rFonts w:cstheme="minorHAnsi"/>
                <w:sz w:val="20"/>
                <w:szCs w:val="20"/>
                <w:lang w:eastAsia="pt-BR"/>
              </w:rPr>
            </w:pPr>
            <w:r>
              <w:rPr>
                <w:rFonts w:cstheme="minorHAnsi"/>
                <w:sz w:val="20"/>
                <w:szCs w:val="20"/>
                <w:lang w:eastAsia="pt-BR"/>
              </w:rPr>
              <w:t>22764</w:t>
            </w:r>
          </w:p>
        </w:tc>
        <w:tc>
          <w:tcPr>
            <w:tcW w:w="2976" w:type="dxa"/>
            <w:vAlign w:val="center"/>
          </w:tcPr>
          <w:p w:rsidR="00754E2A" w:rsidRDefault="000F128D">
            <w:pPr>
              <w:pStyle w:val="CabealhoeRodap"/>
              <w:spacing w:after="0"/>
              <w:jc w:val="center"/>
              <w:rPr>
                <w:rFonts w:ascii="Arial" w:hAnsi="Arial" w:cs="Arial"/>
                <w:bCs/>
              </w:rPr>
            </w:pPr>
            <w:r>
              <w:rPr>
                <w:rFonts w:ascii="Calibri" w:hAnsi="Calibri" w:cs="Calibri"/>
                <w:color w:val="000000"/>
              </w:rPr>
              <w:t>MAPEAMENTO. CONTRATAÇÃO DE SERVIÇOS ESPECIALIZADOS PARA REALIZAR O LEVANTAMENTO DETALHADO DA VEGETAÇÃO NO MUNICÍPIO DE SÃO JOSÉ DOS CAMPOS, INCLUINDO MAPEAMENTO, CLASSIFICAÇÃO, ANÁLISE E GERAÇÃO DE RELATÓRIOS TÉCNICOS, COM A FINALIDADE DE ATUALIZAÇÃO DO INVENTÁRIO FLORESTAL EM CONFORMIDADE COM A LEGISLAÇÃO AMBIENTAL VIGENTE NO ESTADO DE SÃO PAULO.</w:t>
            </w:r>
          </w:p>
        </w:tc>
        <w:tc>
          <w:tcPr>
            <w:tcW w:w="764" w:type="dxa"/>
            <w:vAlign w:val="center"/>
          </w:tcPr>
          <w:p w:rsidR="00754E2A" w:rsidRDefault="00C23478">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1" w:type="dxa"/>
            <w:vAlign w:val="center"/>
          </w:tcPr>
          <w:p w:rsidR="00754E2A" w:rsidRDefault="00C23478">
            <w:pPr>
              <w:spacing w:after="0" w:line="240" w:lineRule="auto"/>
              <w:ind w:left="-142"/>
              <w:jc w:val="center"/>
              <w:rPr>
                <w:rFonts w:cstheme="minorHAnsi"/>
                <w:sz w:val="20"/>
                <w:szCs w:val="20"/>
                <w:lang w:eastAsia="pt-BR"/>
              </w:rPr>
            </w:pPr>
            <w:r>
              <w:rPr>
                <w:rFonts w:cstheme="minorHAnsi"/>
                <w:sz w:val="20"/>
                <w:szCs w:val="20"/>
                <w:lang w:eastAsia="pt-BR"/>
              </w:rPr>
              <w:t>1,00</w:t>
            </w:r>
          </w:p>
        </w:tc>
        <w:tc>
          <w:tcPr>
            <w:tcW w:w="1404" w:type="dxa"/>
            <w:vAlign w:val="center"/>
          </w:tcPr>
          <w:p w:rsidR="00754E2A" w:rsidRDefault="00754E2A">
            <w:pPr>
              <w:spacing w:after="0"/>
              <w:rPr>
                <w:rFonts w:cstheme="minorHAnsi"/>
                <w:sz w:val="20"/>
                <w:szCs w:val="20"/>
                <w:lang w:eastAsia="pt-BR"/>
              </w:rPr>
            </w:pPr>
          </w:p>
        </w:tc>
        <w:tc>
          <w:tcPr>
            <w:tcW w:w="1416" w:type="dxa"/>
            <w:vAlign w:val="center"/>
          </w:tcPr>
          <w:p w:rsidR="00754E2A" w:rsidRDefault="00754E2A">
            <w:pPr>
              <w:spacing w:after="0"/>
              <w:rPr>
                <w:rFonts w:cstheme="minorHAnsi"/>
                <w:sz w:val="20"/>
                <w:szCs w:val="20"/>
                <w:lang w:eastAsia="pt-BR"/>
              </w:rPr>
            </w:pPr>
          </w:p>
        </w:tc>
        <w:tc>
          <w:tcPr>
            <w:tcW w:w="1417" w:type="dxa"/>
            <w:vAlign w:val="center"/>
          </w:tcPr>
          <w:p w:rsidR="00754E2A" w:rsidRDefault="00754E2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w:lastRenderedPageBreak/>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0F128D">
        <w:rPr>
          <w:rFonts w:cstheme="minorHAnsi"/>
          <w:b/>
          <w:sz w:val="24"/>
          <w:szCs w:val="24"/>
        </w:rPr>
        <w:t>2390</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B196E"/>
    <w:rsid w:val="00742A36"/>
    <w:rsid w:val="00754E2A"/>
    <w:rsid w:val="00990996"/>
    <w:rsid w:val="009D27B3"/>
    <w:rsid w:val="00B152F6"/>
    <w:rsid w:val="00B72907"/>
    <w:rsid w:val="00C23478"/>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21205-294E-4688-BCD9-1706859CD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10</Pages>
  <Words>2791</Words>
  <Characters>15074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5</cp:revision>
  <cp:lastPrinted>2023-12-14T17:10:00Z</cp:lastPrinted>
  <dcterms:created xsi:type="dcterms:W3CDTF">2025-09-09T18:59:00Z</dcterms:created>
  <dcterms:modified xsi:type="dcterms:W3CDTF">2025-09-10T10:32:00Z</dcterms:modified>
  <dc:language>pt-BR</dc:language>
</cp:coreProperties>
</file>