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9312D6">
              <w:rPr>
                <w:rFonts w:eastAsia="Calibri"/>
                <w:b/>
                <w:sz w:val="32"/>
                <w:szCs w:val="32"/>
              </w:rPr>
              <w:t>2437</w:t>
            </w:r>
            <w:r w:rsidRPr="00397155">
              <w:rPr>
                <w:rFonts w:eastAsia="Calibri"/>
                <w:b/>
                <w:sz w:val="32"/>
                <w:szCs w:val="32"/>
              </w:rPr>
              <w:t>/2025</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F91D2F">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F91D2F">
              <w:rPr>
                <w:rFonts w:eastAsia="Calibri"/>
                <w:sz w:val="24"/>
                <w:szCs w:val="24"/>
              </w:rPr>
              <w:t>12</w:t>
            </w:r>
            <w:r w:rsidR="00397155" w:rsidRPr="00397155">
              <w:rPr>
                <w:rFonts w:eastAsia="Calibri"/>
                <w:sz w:val="24"/>
                <w:szCs w:val="24"/>
              </w:rPr>
              <w:t xml:space="preserve"> de setembro de 2025</w:t>
            </w:r>
            <w:r w:rsidRPr="00397155">
              <w:rPr>
                <w:rFonts w:eastAsia="Calibri"/>
                <w:sz w:val="24"/>
                <w:szCs w:val="24"/>
              </w:rPr>
              <w:t>.</w:t>
            </w:r>
          </w:p>
        </w:tc>
      </w:tr>
      <w:tr w:rsidR="00A03BAB" w:rsidTr="00E55B01">
        <w:tc>
          <w:tcPr>
            <w:tcW w:w="10605" w:type="dxa"/>
            <w:gridSpan w:val="2"/>
          </w:tcPr>
          <w:p w:rsidR="00A03BAB" w:rsidRPr="00397155" w:rsidRDefault="00A03BAB" w:rsidP="00E55B01">
            <w:pPr>
              <w:jc w:val="both"/>
              <w:rPr>
                <w:b/>
                <w:sz w:val="24"/>
                <w:szCs w:val="24"/>
              </w:rPr>
            </w:pPr>
          </w:p>
          <w:p w:rsidR="00A03BAB" w:rsidRDefault="00A03BAB" w:rsidP="00E55B01">
            <w:pPr>
              <w:jc w:val="both"/>
              <w:rPr>
                <w:b/>
                <w:sz w:val="24"/>
                <w:szCs w:val="24"/>
              </w:rPr>
            </w:pPr>
            <w:r w:rsidRPr="00397155">
              <w:rPr>
                <w:rFonts w:eastAsia="Calibri"/>
                <w:b/>
                <w:sz w:val="24"/>
                <w:szCs w:val="24"/>
              </w:rPr>
              <w:t xml:space="preserve">PROCESSO ADMINISTRATIVO: </w:t>
            </w:r>
            <w:r w:rsidR="009312D6">
              <w:rPr>
                <w:rFonts w:eastAsia="Calibri"/>
                <w:b/>
                <w:sz w:val="24"/>
                <w:szCs w:val="24"/>
              </w:rPr>
              <w:t>98819</w:t>
            </w:r>
            <w:r w:rsidR="00397155" w:rsidRPr="00397155">
              <w:rPr>
                <w:rFonts w:eastAsia="Calibri"/>
                <w:b/>
                <w:sz w:val="24"/>
                <w:szCs w:val="24"/>
              </w:rPr>
              <w:t>/2025</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F91D2F">
              <w:rPr>
                <w:rFonts w:eastAsia="Calibri"/>
                <w:b/>
                <w:sz w:val="24"/>
                <w:szCs w:val="24"/>
              </w:rPr>
              <w:t>17</w:t>
            </w:r>
            <w:r w:rsidR="00FE63FF">
              <w:rPr>
                <w:rFonts w:eastAsia="Calibri"/>
                <w:b/>
                <w:sz w:val="24"/>
                <w:szCs w:val="24"/>
              </w:rPr>
              <w:t>/09/2025</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b/>
                <w:sz w:val="24"/>
                <w:szCs w:val="24"/>
              </w:rPr>
            </w:pPr>
          </w:p>
          <w:p w:rsidR="00A03BAB" w:rsidRDefault="00A03BAB" w:rsidP="00E55B01">
            <w:pPr>
              <w:jc w:val="both"/>
              <w:rPr>
                <w:b/>
                <w:sz w:val="24"/>
                <w:szCs w:val="24"/>
              </w:rPr>
            </w:pPr>
          </w:p>
          <w:p w:rsidR="00A03BAB" w:rsidRDefault="00A03BAB" w:rsidP="00E55B01">
            <w:pPr>
              <w:jc w:val="both"/>
              <w:rPr>
                <w:b/>
                <w:sz w:val="24"/>
                <w:szCs w:val="24"/>
              </w:rPr>
            </w:pPr>
          </w:p>
          <w:p w:rsidR="00A03BAB" w:rsidRDefault="00A03BAB" w:rsidP="00E55B01">
            <w:pPr>
              <w:jc w:val="both"/>
              <w:rPr>
                <w:rFonts w:cstheme="minorHAnsi"/>
                <w:sz w:val="24"/>
                <w:szCs w:val="24"/>
              </w:rPr>
            </w:pPr>
            <w:r w:rsidRPr="00397155">
              <w:rPr>
                <w:rFonts w:eastAsia="Calibri" w:cstheme="minorHAnsi"/>
                <w:b/>
                <w:sz w:val="24"/>
                <w:szCs w:val="24"/>
              </w:rPr>
              <w:t>OBJETO</w:t>
            </w:r>
            <w:r w:rsidRPr="00397155">
              <w:rPr>
                <w:rFonts w:eastAsia="Calibri" w:cstheme="minorHAnsi"/>
                <w:sz w:val="24"/>
                <w:szCs w:val="24"/>
              </w:rPr>
              <w:t xml:space="preserve">: AQUISIÇÃO </w:t>
            </w:r>
            <w:r w:rsidR="00F91D2F">
              <w:rPr>
                <w:rFonts w:eastAsia="Calibri" w:cstheme="minorHAnsi"/>
                <w:sz w:val="24"/>
                <w:szCs w:val="24"/>
              </w:rPr>
              <w:t xml:space="preserve">DE </w:t>
            </w:r>
            <w:r w:rsidR="009312D6">
              <w:rPr>
                <w:rFonts w:eastAsia="Calibri" w:cstheme="minorHAnsi"/>
                <w:sz w:val="24"/>
                <w:szCs w:val="24"/>
              </w:rPr>
              <w:t>MOBILIÁRIO</w:t>
            </w:r>
            <w:r w:rsidRPr="00397155">
              <w:rPr>
                <w:rFonts w:eastAsia="Calibri" w:cstheme="minorHAnsi"/>
                <w:sz w:val="24"/>
                <w:szCs w:val="24"/>
              </w:rPr>
              <w:t>, conforme Termo de Referência.</w:t>
            </w:r>
          </w:p>
          <w:p w:rsidR="00A03BAB" w:rsidRDefault="00A03BAB" w:rsidP="00E55B01">
            <w:pPr>
              <w:jc w:val="both"/>
              <w:rPr>
                <w:rFonts w:cstheme="minorHAnsi"/>
                <w:sz w:val="24"/>
                <w:szCs w:val="24"/>
              </w:rPr>
            </w:pPr>
          </w:p>
          <w:p w:rsidR="00A03BAB" w:rsidRDefault="00A03BAB" w:rsidP="00E55B01">
            <w:pPr>
              <w:jc w:val="both"/>
              <w:rPr>
                <w:sz w:val="24"/>
                <w:szCs w:val="24"/>
              </w:rPr>
            </w:pP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center"/>
              <w:rPr>
                <w:b/>
                <w:sz w:val="24"/>
                <w:szCs w:val="24"/>
                <w:u w:val="single"/>
              </w:rPr>
            </w:pPr>
            <w:r>
              <w:rPr>
                <w:rFonts w:eastAsia="Calibri"/>
                <w:b/>
                <w:sz w:val="24"/>
                <w:szCs w:val="24"/>
                <w:u w:val="single"/>
              </w:rPr>
              <w:t>ANEXOS DESTE AVISO</w:t>
            </w:r>
          </w:p>
          <w:p w:rsidR="00A03BAB" w:rsidRDefault="00A03BAB" w:rsidP="00E55B01">
            <w:pPr>
              <w:jc w:val="center"/>
              <w:rPr>
                <w:b/>
                <w:sz w:val="24"/>
                <w:szCs w:val="24"/>
                <w:u w:val="single"/>
              </w:rPr>
            </w:pPr>
          </w:p>
          <w:p w:rsidR="00A03BAB" w:rsidRDefault="00A03BAB" w:rsidP="00E55B01">
            <w:pPr>
              <w:jc w:val="both"/>
              <w:rPr>
                <w:sz w:val="24"/>
                <w:szCs w:val="24"/>
              </w:rPr>
            </w:pPr>
            <w:r>
              <w:rPr>
                <w:rFonts w:eastAsia="Calibri"/>
                <w:sz w:val="24"/>
                <w:szCs w:val="24"/>
              </w:rPr>
              <w:t>Anexo I – Modelo de Proposta</w:t>
            </w:r>
          </w:p>
          <w:p w:rsidR="00A03BAB" w:rsidRDefault="00A03BAB" w:rsidP="00E55B01">
            <w:pPr>
              <w:jc w:val="both"/>
              <w:rPr>
                <w:sz w:val="24"/>
                <w:szCs w:val="24"/>
              </w:rPr>
            </w:pPr>
            <w:r>
              <w:rPr>
                <w:rFonts w:eastAsia="Calibri"/>
                <w:sz w:val="24"/>
                <w:szCs w:val="24"/>
              </w:rPr>
              <w:t>Anexo II - Termo de Referência</w:t>
            </w:r>
          </w:p>
          <w:p w:rsidR="00A03BAB" w:rsidRDefault="00A03BAB" w:rsidP="00E55B01">
            <w:pPr>
              <w:jc w:val="both"/>
              <w:rPr>
                <w:sz w:val="24"/>
                <w:szCs w:val="24"/>
              </w:rPr>
            </w:pPr>
            <w:r>
              <w:rPr>
                <w:rFonts w:eastAsia="Calibri"/>
                <w:sz w:val="24"/>
                <w:szCs w:val="24"/>
              </w:rPr>
              <w:t>Anexo III – Relação de Documentos de Regularidade</w:t>
            </w:r>
          </w:p>
          <w:p w:rsidR="00A03BAB" w:rsidRDefault="00A03BAB" w:rsidP="00E55B01">
            <w:pPr>
              <w:jc w:val="both"/>
              <w:rPr>
                <w:i/>
                <w:color w:val="FF0000"/>
                <w:sz w:val="24"/>
                <w:szCs w:val="24"/>
              </w:rPr>
            </w:pPr>
            <w:r>
              <w:rPr>
                <w:rFonts w:eastAsia="Calibri"/>
                <w:sz w:val="24"/>
                <w:szCs w:val="24"/>
              </w:rPr>
              <w:t>Anexo IV - Declaração</w:t>
            </w:r>
          </w:p>
          <w:p w:rsidR="00A03BAB" w:rsidRDefault="00A03BAB" w:rsidP="00E55B01">
            <w:pPr>
              <w:jc w:val="both"/>
              <w:rPr>
                <w:sz w:val="24"/>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t xml:space="preserve">AVISO DE DISPENSA DE </w:t>
      </w:r>
      <w:r w:rsidRPr="00397155">
        <w:rPr>
          <w:b/>
          <w:sz w:val="24"/>
          <w:szCs w:val="24"/>
        </w:rPr>
        <w:t xml:space="preserve">LICITAÇÃO N° </w:t>
      </w:r>
      <w:r w:rsidR="009312D6">
        <w:rPr>
          <w:b/>
          <w:sz w:val="24"/>
          <w:szCs w:val="24"/>
        </w:rPr>
        <w:t>2437</w:t>
      </w:r>
      <w:r w:rsidR="00397155" w:rsidRPr="00397155">
        <w:rPr>
          <w:b/>
          <w:sz w:val="24"/>
          <w:szCs w:val="24"/>
        </w:rPr>
        <w:t>/2025</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9312D6">
        <w:rPr>
          <w:sz w:val="24"/>
          <w:szCs w:val="24"/>
        </w:rPr>
        <w:t>2437</w:t>
      </w:r>
      <w:r w:rsidR="00397155" w:rsidRPr="00397155">
        <w:rPr>
          <w:sz w:val="24"/>
          <w:szCs w:val="24"/>
        </w:rPr>
        <w:t>/2025</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lastRenderedPageBreak/>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F91D2F">
        <w:rPr>
          <w:sz w:val="24"/>
          <w:szCs w:val="24"/>
        </w:rPr>
        <w:t>12</w:t>
      </w:r>
      <w:r w:rsidR="00397155" w:rsidRPr="00397155">
        <w:rPr>
          <w:sz w:val="24"/>
          <w:szCs w:val="24"/>
        </w:rPr>
        <w:t xml:space="preserve"> de setembro de 2025</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9312D6" w:rsidTr="00EA2A2E">
        <w:trPr>
          <w:trHeight w:val="642"/>
        </w:trPr>
        <w:tc>
          <w:tcPr>
            <w:tcW w:w="667" w:type="dxa"/>
            <w:vAlign w:val="center"/>
          </w:tcPr>
          <w:p w:rsidR="009312D6" w:rsidRDefault="009312D6" w:rsidP="00E55B01">
            <w:pPr>
              <w:pStyle w:val="CabealhoeRodap"/>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21" w:type="dxa"/>
            <w:vAlign w:val="bottom"/>
          </w:tcPr>
          <w:p w:rsidR="009312D6" w:rsidRDefault="009312D6">
            <w:pPr>
              <w:jc w:val="right"/>
              <w:rPr>
                <w:rFonts w:ascii="Calibri" w:hAnsi="Calibri" w:cs="Calibri"/>
                <w:color w:val="000000"/>
              </w:rPr>
            </w:pPr>
            <w:r>
              <w:rPr>
                <w:rFonts w:ascii="Calibri" w:hAnsi="Calibri" w:cs="Calibri"/>
                <w:color w:val="000000"/>
              </w:rPr>
              <w:t>148321</w:t>
            </w:r>
          </w:p>
        </w:tc>
        <w:tc>
          <w:tcPr>
            <w:tcW w:w="4012" w:type="dxa"/>
            <w:vAlign w:val="bottom"/>
          </w:tcPr>
          <w:p w:rsidR="009312D6" w:rsidRDefault="009312D6">
            <w:pPr>
              <w:rPr>
                <w:rFonts w:ascii="Calibri" w:hAnsi="Calibri" w:cs="Calibri"/>
                <w:color w:val="000000"/>
              </w:rPr>
            </w:pPr>
            <w:r>
              <w:rPr>
                <w:rFonts w:ascii="Calibri" w:hAnsi="Calibri" w:cs="Calibri"/>
                <w:color w:val="000000"/>
              </w:rPr>
              <w:t>MESAS EM ACO INOXIDAVEL COM PANELEIRO FECHADO, COM MEDIDAS MINIMAS DE: 150CMX70CMX90CM. CONFORME TERMO DE REFERÊNCIA.</w:t>
            </w:r>
          </w:p>
        </w:tc>
        <w:tc>
          <w:tcPr>
            <w:tcW w:w="651" w:type="dxa"/>
            <w:vAlign w:val="bottom"/>
          </w:tcPr>
          <w:p w:rsidR="009312D6" w:rsidRDefault="009312D6">
            <w:pPr>
              <w:rPr>
                <w:rFonts w:ascii="Calibri" w:hAnsi="Calibri" w:cs="Calibri"/>
                <w:color w:val="000000"/>
              </w:rPr>
            </w:pPr>
            <w:r>
              <w:rPr>
                <w:rFonts w:ascii="Calibri" w:hAnsi="Calibri" w:cs="Calibri"/>
                <w:color w:val="000000"/>
              </w:rPr>
              <w:t>UN</w:t>
            </w:r>
          </w:p>
        </w:tc>
        <w:tc>
          <w:tcPr>
            <w:tcW w:w="1087" w:type="dxa"/>
            <w:vAlign w:val="bottom"/>
          </w:tcPr>
          <w:p w:rsidR="009312D6" w:rsidRDefault="009312D6">
            <w:pPr>
              <w:rPr>
                <w:rFonts w:ascii="Calibri" w:hAnsi="Calibri" w:cs="Calibri"/>
                <w:color w:val="000000"/>
              </w:rPr>
            </w:pPr>
            <w:r>
              <w:rPr>
                <w:rFonts w:ascii="Calibri" w:hAnsi="Calibri" w:cs="Calibri"/>
                <w:color w:val="000000"/>
              </w:rPr>
              <w:t>5,00</w:t>
            </w:r>
          </w:p>
        </w:tc>
        <w:tc>
          <w:tcPr>
            <w:tcW w:w="992" w:type="dxa"/>
            <w:vAlign w:val="center"/>
          </w:tcPr>
          <w:p w:rsidR="009312D6" w:rsidRDefault="009312D6" w:rsidP="00E55B01">
            <w:pPr>
              <w:rPr>
                <w:rFonts w:ascii="Arial" w:hAnsi="Arial" w:cs="Arial"/>
                <w:sz w:val="18"/>
                <w:szCs w:val="18"/>
                <w:lang w:eastAsia="pt-BR"/>
              </w:rPr>
            </w:pPr>
          </w:p>
        </w:tc>
        <w:tc>
          <w:tcPr>
            <w:tcW w:w="1025" w:type="dxa"/>
            <w:vAlign w:val="center"/>
          </w:tcPr>
          <w:p w:rsidR="009312D6" w:rsidRDefault="009312D6" w:rsidP="00E55B01">
            <w:pPr>
              <w:rPr>
                <w:rFonts w:ascii="Arial" w:hAnsi="Arial" w:cs="Arial"/>
                <w:sz w:val="18"/>
                <w:szCs w:val="18"/>
                <w:lang w:eastAsia="pt-BR"/>
              </w:rPr>
            </w:pPr>
          </w:p>
        </w:tc>
        <w:tc>
          <w:tcPr>
            <w:tcW w:w="1243" w:type="dxa"/>
            <w:vAlign w:val="center"/>
          </w:tcPr>
          <w:p w:rsidR="009312D6" w:rsidRDefault="009312D6" w:rsidP="00E55B01">
            <w:pPr>
              <w:jc w:val="center"/>
              <w:rPr>
                <w:rFonts w:ascii="Arial" w:hAnsi="Arial" w:cs="Arial"/>
                <w:sz w:val="18"/>
                <w:szCs w:val="18"/>
                <w:lang w:eastAsia="pt-BR"/>
              </w:rPr>
            </w:pPr>
          </w:p>
        </w:tc>
      </w:tr>
      <w:tr w:rsidR="009312D6" w:rsidTr="00EA2A2E">
        <w:trPr>
          <w:trHeight w:val="642"/>
        </w:trPr>
        <w:tc>
          <w:tcPr>
            <w:tcW w:w="667" w:type="dxa"/>
            <w:vAlign w:val="center"/>
          </w:tcPr>
          <w:p w:rsidR="009312D6" w:rsidRDefault="009312D6" w:rsidP="00E55B01">
            <w:pPr>
              <w:pStyle w:val="CabealhoeRodap"/>
              <w:jc w:val="center"/>
              <w:rPr>
                <w:rFonts w:ascii="Arial" w:hAnsi="Arial" w:cs="Arial"/>
                <w:sz w:val="18"/>
                <w:szCs w:val="18"/>
                <w:lang w:eastAsia="pt-BR"/>
              </w:rPr>
            </w:pPr>
            <w:proofErr w:type="gramStart"/>
            <w:r>
              <w:rPr>
                <w:rFonts w:ascii="Arial" w:hAnsi="Arial" w:cs="Arial"/>
                <w:sz w:val="18"/>
                <w:szCs w:val="18"/>
                <w:lang w:eastAsia="pt-BR"/>
              </w:rPr>
              <w:t>2</w:t>
            </w:r>
            <w:proofErr w:type="gramEnd"/>
          </w:p>
        </w:tc>
        <w:tc>
          <w:tcPr>
            <w:tcW w:w="921" w:type="dxa"/>
            <w:vAlign w:val="bottom"/>
          </w:tcPr>
          <w:p w:rsidR="009312D6" w:rsidRDefault="009312D6">
            <w:pPr>
              <w:jc w:val="right"/>
              <w:rPr>
                <w:rFonts w:ascii="Calibri" w:hAnsi="Calibri" w:cs="Calibri"/>
                <w:color w:val="000000"/>
              </w:rPr>
            </w:pPr>
            <w:r>
              <w:rPr>
                <w:rFonts w:ascii="Calibri" w:hAnsi="Calibri" w:cs="Calibri"/>
                <w:color w:val="000000"/>
              </w:rPr>
              <w:t>148322</w:t>
            </w:r>
          </w:p>
        </w:tc>
        <w:tc>
          <w:tcPr>
            <w:tcW w:w="4012" w:type="dxa"/>
            <w:vAlign w:val="bottom"/>
          </w:tcPr>
          <w:p w:rsidR="009312D6" w:rsidRDefault="009312D6">
            <w:pPr>
              <w:rPr>
                <w:rFonts w:ascii="Calibri" w:hAnsi="Calibri" w:cs="Calibri"/>
                <w:color w:val="000000"/>
              </w:rPr>
            </w:pPr>
            <w:r>
              <w:rPr>
                <w:rFonts w:ascii="Calibri" w:hAnsi="Calibri" w:cs="Calibri"/>
                <w:color w:val="000000"/>
              </w:rPr>
              <w:t xml:space="preserve">ARMARIO DE COZINHA PROFISSIONAL EM ACO INOX </w:t>
            </w:r>
            <w:proofErr w:type="gramStart"/>
            <w:r>
              <w:rPr>
                <w:rFonts w:ascii="Calibri" w:hAnsi="Calibri" w:cs="Calibri"/>
                <w:color w:val="000000"/>
              </w:rPr>
              <w:t>2</w:t>
            </w:r>
            <w:proofErr w:type="gramEnd"/>
            <w:r>
              <w:rPr>
                <w:rFonts w:ascii="Calibri" w:hAnsi="Calibri" w:cs="Calibri"/>
                <w:color w:val="000000"/>
              </w:rPr>
              <w:t xml:space="preserve"> PORTAS MEDIDAS MINIMAS: 150CM X 50CM X 100CM. CONFORME TERMO DE REFERÊNCIA.</w:t>
            </w:r>
          </w:p>
        </w:tc>
        <w:tc>
          <w:tcPr>
            <w:tcW w:w="651" w:type="dxa"/>
            <w:vAlign w:val="bottom"/>
          </w:tcPr>
          <w:p w:rsidR="009312D6" w:rsidRDefault="009312D6">
            <w:pPr>
              <w:rPr>
                <w:rFonts w:ascii="Calibri" w:hAnsi="Calibri" w:cs="Calibri"/>
                <w:color w:val="000000"/>
              </w:rPr>
            </w:pPr>
            <w:r>
              <w:rPr>
                <w:rFonts w:ascii="Calibri" w:hAnsi="Calibri" w:cs="Calibri"/>
                <w:color w:val="000000"/>
              </w:rPr>
              <w:t>UN</w:t>
            </w:r>
          </w:p>
        </w:tc>
        <w:tc>
          <w:tcPr>
            <w:tcW w:w="1087" w:type="dxa"/>
            <w:vAlign w:val="bottom"/>
          </w:tcPr>
          <w:p w:rsidR="009312D6" w:rsidRDefault="009312D6">
            <w:pPr>
              <w:rPr>
                <w:rFonts w:ascii="Calibri" w:hAnsi="Calibri" w:cs="Calibri"/>
                <w:color w:val="000000"/>
              </w:rPr>
            </w:pPr>
            <w:r>
              <w:rPr>
                <w:rFonts w:ascii="Calibri" w:hAnsi="Calibri" w:cs="Calibri"/>
                <w:color w:val="000000"/>
              </w:rPr>
              <w:t>2,00</w:t>
            </w:r>
          </w:p>
        </w:tc>
        <w:tc>
          <w:tcPr>
            <w:tcW w:w="992" w:type="dxa"/>
            <w:vAlign w:val="center"/>
          </w:tcPr>
          <w:p w:rsidR="009312D6" w:rsidRDefault="009312D6" w:rsidP="00E55B01">
            <w:pPr>
              <w:rPr>
                <w:rFonts w:ascii="Arial" w:hAnsi="Arial" w:cs="Arial"/>
                <w:sz w:val="18"/>
                <w:szCs w:val="18"/>
                <w:lang w:eastAsia="pt-BR"/>
              </w:rPr>
            </w:pPr>
          </w:p>
        </w:tc>
        <w:tc>
          <w:tcPr>
            <w:tcW w:w="1025" w:type="dxa"/>
            <w:vAlign w:val="center"/>
          </w:tcPr>
          <w:p w:rsidR="009312D6" w:rsidRDefault="009312D6" w:rsidP="00E55B01">
            <w:pPr>
              <w:rPr>
                <w:rFonts w:ascii="Arial" w:hAnsi="Arial" w:cs="Arial"/>
                <w:sz w:val="18"/>
                <w:szCs w:val="18"/>
                <w:lang w:eastAsia="pt-BR"/>
              </w:rPr>
            </w:pPr>
          </w:p>
        </w:tc>
        <w:tc>
          <w:tcPr>
            <w:tcW w:w="1243" w:type="dxa"/>
            <w:vAlign w:val="center"/>
          </w:tcPr>
          <w:p w:rsidR="009312D6" w:rsidRDefault="009312D6" w:rsidP="00E55B01">
            <w:pPr>
              <w:jc w:val="center"/>
              <w:rPr>
                <w:rFonts w:ascii="Arial" w:hAnsi="Arial" w:cs="Arial"/>
                <w:sz w:val="18"/>
                <w:szCs w:val="18"/>
                <w:lang w:eastAsia="pt-BR"/>
              </w:rPr>
            </w:pPr>
          </w:p>
        </w:tc>
      </w:tr>
      <w:tr w:rsidR="009312D6" w:rsidTr="00EA2A2E">
        <w:trPr>
          <w:trHeight w:val="642"/>
        </w:trPr>
        <w:tc>
          <w:tcPr>
            <w:tcW w:w="667" w:type="dxa"/>
            <w:vAlign w:val="center"/>
          </w:tcPr>
          <w:p w:rsidR="009312D6" w:rsidRDefault="009312D6" w:rsidP="00E55B01">
            <w:pPr>
              <w:pStyle w:val="CabealhoeRodap"/>
              <w:jc w:val="center"/>
              <w:rPr>
                <w:rFonts w:ascii="Arial" w:hAnsi="Arial" w:cs="Arial"/>
                <w:sz w:val="18"/>
                <w:szCs w:val="18"/>
                <w:lang w:eastAsia="pt-BR"/>
              </w:rPr>
            </w:pPr>
            <w:proofErr w:type="gramStart"/>
            <w:r>
              <w:rPr>
                <w:rFonts w:ascii="Arial" w:hAnsi="Arial" w:cs="Arial"/>
                <w:sz w:val="18"/>
                <w:szCs w:val="18"/>
                <w:lang w:eastAsia="pt-BR"/>
              </w:rPr>
              <w:t>3</w:t>
            </w:r>
            <w:proofErr w:type="gramEnd"/>
          </w:p>
        </w:tc>
        <w:tc>
          <w:tcPr>
            <w:tcW w:w="921" w:type="dxa"/>
            <w:vAlign w:val="bottom"/>
          </w:tcPr>
          <w:p w:rsidR="009312D6" w:rsidRDefault="009312D6">
            <w:pPr>
              <w:jc w:val="right"/>
              <w:rPr>
                <w:rFonts w:ascii="Calibri" w:hAnsi="Calibri" w:cs="Calibri"/>
                <w:color w:val="000000"/>
              </w:rPr>
            </w:pPr>
            <w:r>
              <w:rPr>
                <w:rFonts w:ascii="Calibri" w:hAnsi="Calibri" w:cs="Calibri"/>
                <w:color w:val="000000"/>
              </w:rPr>
              <w:t>148323</w:t>
            </w:r>
          </w:p>
        </w:tc>
        <w:tc>
          <w:tcPr>
            <w:tcW w:w="4012" w:type="dxa"/>
            <w:vAlign w:val="bottom"/>
          </w:tcPr>
          <w:p w:rsidR="009312D6" w:rsidRDefault="009312D6">
            <w:pPr>
              <w:rPr>
                <w:rFonts w:ascii="Calibri" w:hAnsi="Calibri" w:cs="Calibri"/>
                <w:color w:val="000000"/>
              </w:rPr>
            </w:pPr>
            <w:r>
              <w:rPr>
                <w:rFonts w:ascii="Calibri" w:hAnsi="Calibri" w:cs="Calibri"/>
                <w:color w:val="000000"/>
              </w:rPr>
              <w:t xml:space="preserve">PRATELEIRAS SUPERIORES LISA, </w:t>
            </w:r>
            <w:proofErr w:type="gramStart"/>
            <w:r>
              <w:rPr>
                <w:rFonts w:ascii="Calibri" w:hAnsi="Calibri" w:cs="Calibri"/>
                <w:color w:val="000000"/>
              </w:rPr>
              <w:t>1.00M</w:t>
            </w:r>
            <w:proofErr w:type="gramEnd"/>
            <w:r>
              <w:rPr>
                <w:rFonts w:ascii="Calibri" w:hAnsi="Calibri" w:cs="Calibri"/>
                <w:color w:val="000000"/>
              </w:rPr>
              <w:t xml:space="preserve"> X 0,40M, COM BORDA E MAOS FRANCESAS DE APOIO, INTEIRAMENTE EM ACO INOX, DEVENDO CONTER OS ACESSORIOS NECESSARIOS PARA A INSTALACAO.. CONFORME TERMO DE REFERÊNCIA.</w:t>
            </w:r>
          </w:p>
        </w:tc>
        <w:tc>
          <w:tcPr>
            <w:tcW w:w="651" w:type="dxa"/>
            <w:vAlign w:val="bottom"/>
          </w:tcPr>
          <w:p w:rsidR="009312D6" w:rsidRDefault="009312D6">
            <w:pPr>
              <w:rPr>
                <w:rFonts w:ascii="Calibri" w:hAnsi="Calibri" w:cs="Calibri"/>
                <w:color w:val="000000"/>
              </w:rPr>
            </w:pPr>
            <w:r>
              <w:rPr>
                <w:rFonts w:ascii="Calibri" w:hAnsi="Calibri" w:cs="Calibri"/>
                <w:color w:val="000000"/>
              </w:rPr>
              <w:t>UN</w:t>
            </w:r>
          </w:p>
        </w:tc>
        <w:tc>
          <w:tcPr>
            <w:tcW w:w="1087" w:type="dxa"/>
            <w:vAlign w:val="bottom"/>
          </w:tcPr>
          <w:p w:rsidR="009312D6" w:rsidRDefault="009312D6">
            <w:pPr>
              <w:rPr>
                <w:rFonts w:ascii="Calibri" w:hAnsi="Calibri" w:cs="Calibri"/>
                <w:color w:val="000000"/>
              </w:rPr>
            </w:pPr>
            <w:r>
              <w:rPr>
                <w:rFonts w:ascii="Calibri" w:hAnsi="Calibri" w:cs="Calibri"/>
                <w:color w:val="000000"/>
              </w:rPr>
              <w:t>6,00</w:t>
            </w:r>
          </w:p>
        </w:tc>
        <w:tc>
          <w:tcPr>
            <w:tcW w:w="992" w:type="dxa"/>
            <w:vAlign w:val="center"/>
          </w:tcPr>
          <w:p w:rsidR="009312D6" w:rsidRDefault="009312D6" w:rsidP="00E55B01">
            <w:pPr>
              <w:rPr>
                <w:rFonts w:ascii="Arial" w:hAnsi="Arial" w:cs="Arial"/>
                <w:sz w:val="18"/>
                <w:szCs w:val="18"/>
                <w:lang w:eastAsia="pt-BR"/>
              </w:rPr>
            </w:pPr>
          </w:p>
        </w:tc>
        <w:tc>
          <w:tcPr>
            <w:tcW w:w="1025" w:type="dxa"/>
            <w:vAlign w:val="center"/>
          </w:tcPr>
          <w:p w:rsidR="009312D6" w:rsidRDefault="009312D6" w:rsidP="00E55B01">
            <w:pPr>
              <w:rPr>
                <w:rFonts w:ascii="Arial" w:hAnsi="Arial" w:cs="Arial"/>
                <w:sz w:val="18"/>
                <w:szCs w:val="18"/>
                <w:lang w:eastAsia="pt-BR"/>
              </w:rPr>
            </w:pPr>
          </w:p>
        </w:tc>
        <w:tc>
          <w:tcPr>
            <w:tcW w:w="1243" w:type="dxa"/>
            <w:vAlign w:val="center"/>
          </w:tcPr>
          <w:p w:rsidR="009312D6" w:rsidRDefault="009312D6" w:rsidP="00E55B01">
            <w:pPr>
              <w:jc w:val="center"/>
              <w:rPr>
                <w:rFonts w:ascii="Arial" w:hAnsi="Arial" w:cs="Arial"/>
                <w:sz w:val="18"/>
                <w:szCs w:val="18"/>
                <w:lang w:eastAsia="pt-BR"/>
              </w:rPr>
            </w:pPr>
          </w:p>
        </w:tc>
      </w:tr>
      <w:tr w:rsidR="009312D6" w:rsidTr="00EA2A2E">
        <w:trPr>
          <w:trHeight w:val="642"/>
        </w:trPr>
        <w:tc>
          <w:tcPr>
            <w:tcW w:w="667" w:type="dxa"/>
            <w:vAlign w:val="center"/>
          </w:tcPr>
          <w:p w:rsidR="009312D6" w:rsidRDefault="009312D6" w:rsidP="00E55B01">
            <w:pPr>
              <w:pStyle w:val="CabealhoeRodap"/>
              <w:jc w:val="center"/>
              <w:rPr>
                <w:rFonts w:ascii="Arial" w:hAnsi="Arial" w:cs="Arial"/>
                <w:sz w:val="18"/>
                <w:szCs w:val="18"/>
                <w:lang w:eastAsia="pt-BR"/>
              </w:rPr>
            </w:pPr>
            <w:proofErr w:type="gramStart"/>
            <w:r>
              <w:rPr>
                <w:rFonts w:ascii="Arial" w:hAnsi="Arial" w:cs="Arial"/>
                <w:sz w:val="18"/>
                <w:szCs w:val="18"/>
                <w:lang w:eastAsia="pt-BR"/>
              </w:rPr>
              <w:t>4</w:t>
            </w:r>
            <w:proofErr w:type="gramEnd"/>
          </w:p>
        </w:tc>
        <w:tc>
          <w:tcPr>
            <w:tcW w:w="921" w:type="dxa"/>
            <w:vAlign w:val="bottom"/>
          </w:tcPr>
          <w:p w:rsidR="009312D6" w:rsidRDefault="009312D6">
            <w:pPr>
              <w:jc w:val="right"/>
              <w:rPr>
                <w:rFonts w:ascii="Calibri" w:hAnsi="Calibri" w:cs="Calibri"/>
                <w:color w:val="000000"/>
              </w:rPr>
            </w:pPr>
            <w:r>
              <w:rPr>
                <w:rFonts w:ascii="Calibri" w:hAnsi="Calibri" w:cs="Calibri"/>
                <w:color w:val="000000"/>
              </w:rPr>
              <w:t>148359</w:t>
            </w:r>
          </w:p>
        </w:tc>
        <w:tc>
          <w:tcPr>
            <w:tcW w:w="4012" w:type="dxa"/>
            <w:vAlign w:val="bottom"/>
          </w:tcPr>
          <w:p w:rsidR="009312D6" w:rsidRDefault="009312D6">
            <w:pPr>
              <w:rPr>
                <w:rFonts w:ascii="Calibri" w:hAnsi="Calibri" w:cs="Calibri"/>
                <w:color w:val="000000"/>
              </w:rPr>
            </w:pPr>
            <w:r>
              <w:rPr>
                <w:rFonts w:ascii="Calibri" w:hAnsi="Calibri" w:cs="Calibri"/>
                <w:color w:val="000000"/>
              </w:rPr>
              <w:t xml:space="preserve">CADEIRA UNIVERSITARIA COM ASSENTO E ENCOSTO DE POLIPROPILENO PRANCHETA DE MADEIRA ALTURA TOTAL: </w:t>
            </w:r>
            <w:proofErr w:type="gramStart"/>
            <w:r>
              <w:rPr>
                <w:rFonts w:ascii="Calibri" w:hAnsi="Calibri" w:cs="Calibri"/>
                <w:color w:val="000000"/>
              </w:rPr>
              <w:t>84CM</w:t>
            </w:r>
            <w:proofErr w:type="gramEnd"/>
            <w:r>
              <w:rPr>
                <w:rFonts w:ascii="Calibri" w:hAnsi="Calibri" w:cs="Calibri"/>
                <w:color w:val="000000"/>
              </w:rPr>
              <w:t xml:space="preserve"> ± 3CM PROFUNDIDADE TOTAL: 53CM ± 3CM LARGURA TOTAL: 54CM ± 3CM. CONFORME TERMO DE REFERÊNCIA.</w:t>
            </w:r>
          </w:p>
        </w:tc>
        <w:tc>
          <w:tcPr>
            <w:tcW w:w="651" w:type="dxa"/>
            <w:vAlign w:val="bottom"/>
          </w:tcPr>
          <w:p w:rsidR="009312D6" w:rsidRDefault="009312D6">
            <w:pPr>
              <w:rPr>
                <w:rFonts w:ascii="Calibri" w:hAnsi="Calibri" w:cs="Calibri"/>
                <w:color w:val="000000"/>
              </w:rPr>
            </w:pPr>
            <w:r>
              <w:rPr>
                <w:rFonts w:ascii="Calibri" w:hAnsi="Calibri" w:cs="Calibri"/>
                <w:color w:val="000000"/>
              </w:rPr>
              <w:t>UN</w:t>
            </w:r>
          </w:p>
        </w:tc>
        <w:tc>
          <w:tcPr>
            <w:tcW w:w="1087" w:type="dxa"/>
            <w:vAlign w:val="bottom"/>
          </w:tcPr>
          <w:p w:rsidR="009312D6" w:rsidRDefault="009312D6">
            <w:pPr>
              <w:rPr>
                <w:rFonts w:ascii="Calibri" w:hAnsi="Calibri" w:cs="Calibri"/>
                <w:color w:val="000000"/>
              </w:rPr>
            </w:pPr>
            <w:r>
              <w:rPr>
                <w:rFonts w:ascii="Calibri" w:hAnsi="Calibri" w:cs="Calibri"/>
                <w:color w:val="000000"/>
              </w:rPr>
              <w:t>25,00</w:t>
            </w:r>
          </w:p>
        </w:tc>
        <w:tc>
          <w:tcPr>
            <w:tcW w:w="992" w:type="dxa"/>
            <w:vAlign w:val="center"/>
          </w:tcPr>
          <w:p w:rsidR="009312D6" w:rsidRDefault="009312D6" w:rsidP="00E55B01">
            <w:pPr>
              <w:rPr>
                <w:rFonts w:ascii="Arial" w:hAnsi="Arial" w:cs="Arial"/>
                <w:sz w:val="18"/>
                <w:szCs w:val="18"/>
                <w:lang w:eastAsia="pt-BR"/>
              </w:rPr>
            </w:pPr>
          </w:p>
        </w:tc>
        <w:tc>
          <w:tcPr>
            <w:tcW w:w="1025" w:type="dxa"/>
            <w:vAlign w:val="center"/>
          </w:tcPr>
          <w:p w:rsidR="009312D6" w:rsidRDefault="009312D6" w:rsidP="00E55B01">
            <w:pPr>
              <w:rPr>
                <w:rFonts w:ascii="Arial" w:hAnsi="Arial" w:cs="Arial"/>
                <w:sz w:val="18"/>
                <w:szCs w:val="18"/>
                <w:lang w:eastAsia="pt-BR"/>
              </w:rPr>
            </w:pPr>
          </w:p>
        </w:tc>
        <w:tc>
          <w:tcPr>
            <w:tcW w:w="1243" w:type="dxa"/>
            <w:vAlign w:val="center"/>
          </w:tcPr>
          <w:p w:rsidR="009312D6" w:rsidRDefault="009312D6" w:rsidP="00E55B01">
            <w:pPr>
              <w:jc w:val="center"/>
              <w:rPr>
                <w:rFonts w:ascii="Arial" w:hAnsi="Arial" w:cs="Arial"/>
                <w:sz w:val="18"/>
                <w:szCs w:val="18"/>
                <w:lang w:eastAsia="pt-BR"/>
              </w:rPr>
            </w:pPr>
          </w:p>
        </w:tc>
      </w:tr>
    </w:tbl>
    <w:p w:rsidR="00EB4D1A" w:rsidRDefault="00EB4D1A"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A03BAB" w:rsidRPr="00397155" w:rsidRDefault="00397155" w:rsidP="00397155">
      <w:pPr>
        <w:spacing w:after="0" w:line="240" w:lineRule="auto"/>
        <w:rPr>
          <w:rFonts w:cs="Times New Roman"/>
          <w:sz w:val="16"/>
          <w:szCs w:val="16"/>
        </w:rPr>
      </w:pPr>
      <w:r>
        <w:rPr>
          <w:rFonts w:cs="Times New Roman"/>
          <w:sz w:val="16"/>
          <w:szCs w:val="16"/>
        </w:rPr>
        <w:t>Assinatura</w:t>
      </w:r>
    </w:p>
    <w:p w:rsidR="005561CE" w:rsidRDefault="005561CE" w:rsidP="00A03BAB">
      <w:pPr>
        <w:spacing w:after="0" w:line="240" w:lineRule="auto"/>
        <w:jc w:val="center"/>
        <w:rPr>
          <w:rFonts w:cs="Times New Roman"/>
          <w:b/>
          <w:color w:val="FF0000"/>
          <w:sz w:val="20"/>
          <w:szCs w:val="20"/>
        </w:rPr>
      </w:pPr>
    </w:p>
    <w:p w:rsidR="005561CE" w:rsidRDefault="005561CE"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F91D2F">
      <w:pPr>
        <w:spacing w:after="0" w:line="240" w:lineRule="auto"/>
        <w:rPr>
          <w:rFonts w:cs="Times New Roman"/>
          <w:b/>
          <w:color w:val="FF0000"/>
          <w:sz w:val="20"/>
          <w:szCs w:val="20"/>
        </w:rPr>
      </w:pPr>
    </w:p>
    <w:p w:rsidR="00F91D2F" w:rsidRDefault="00F91D2F" w:rsidP="00F91D2F">
      <w:pPr>
        <w:spacing w:after="0" w:line="240" w:lineRule="auto"/>
        <w:rPr>
          <w:rFonts w:cs="Times New Roman"/>
          <w:b/>
          <w:color w:val="FF0000"/>
          <w:sz w:val="20"/>
          <w:szCs w:val="20"/>
        </w:rPr>
      </w:pPr>
    </w:p>
    <w:p w:rsidR="00F91D2F" w:rsidRDefault="00F91D2F" w:rsidP="00F91D2F">
      <w:pPr>
        <w:spacing w:after="0" w:line="240" w:lineRule="auto"/>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9312D6" w:rsidRDefault="009312D6" w:rsidP="00A03BAB">
      <w:pPr>
        <w:spacing w:after="0" w:line="240" w:lineRule="auto"/>
        <w:jc w:val="center"/>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lastRenderedPageBreak/>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lastRenderedPageBreak/>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9312D6">
        <w:rPr>
          <w:rFonts w:cstheme="minorHAnsi"/>
          <w:b/>
          <w:sz w:val="24"/>
          <w:szCs w:val="24"/>
        </w:rPr>
        <w:t>2437</w:t>
      </w:r>
      <w:r w:rsidR="00397155" w:rsidRPr="00397155">
        <w:rPr>
          <w:rFonts w:cstheme="minorHAnsi"/>
          <w:b/>
          <w:sz w:val="24"/>
          <w:szCs w:val="24"/>
        </w:rPr>
        <w:t>/2025</w:t>
      </w:r>
    </w:p>
    <w:p w:rsidR="00A03BAB" w:rsidRDefault="00A03BAB" w:rsidP="00A03BAB">
      <w:pPr>
        <w:spacing w:after="0" w:line="240" w:lineRule="auto"/>
        <w:rPr>
          <w:rFonts w:cstheme="minorHAnsi"/>
          <w:sz w:val="24"/>
          <w:szCs w:val="24"/>
        </w:rPr>
      </w:pPr>
    </w:p>
    <w:p w:rsidR="00A03BAB" w:rsidRDefault="00A03BAB" w:rsidP="00A03BAB">
      <w:pPr>
        <w:spacing w:after="0" w:line="240" w:lineRule="auto"/>
        <w:jc w:val="both"/>
        <w:rPr>
          <w:rFonts w:cstheme="minorHAnsi"/>
          <w:b/>
          <w:sz w:val="24"/>
          <w:szCs w:val="24"/>
        </w:rPr>
      </w:pPr>
      <w:r>
        <w:rPr>
          <w:rFonts w:cstheme="minorHAnsi"/>
          <w:b/>
          <w:sz w:val="24"/>
          <w:szCs w:val="24"/>
        </w:rPr>
        <w:t xml:space="preserve">OBJETO: </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w:t>
      </w:r>
      <w:bookmarkStart w:id="0" w:name="_GoBack"/>
      <w:bookmarkEnd w:id="0"/>
      <w:r>
        <w:rPr>
          <w:color w:val="000000"/>
          <w:sz w:val="24"/>
          <w:szCs w:val="24"/>
        </w:rPr>
        <w:t>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A03BAB" w:rsidRDefault="00A03BAB" w:rsidP="00A03BAB">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9312D6"/>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Arial MT">
    <w:altName w:val="Times New Roman"/>
    <w:charset w:val="00"/>
    <w:family w:val="roman"/>
    <w:pitch w:val="variable"/>
  </w:font>
  <w:font w:name="Arial">
    <w:panose1 w:val="020B0604020202020204"/>
    <w:charset w:val="00"/>
    <w:family w:val="swiss"/>
    <w:pitch w:val="variable"/>
    <w:sig w:usb0="20002A87" w:usb1="00000000"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282754"/>
    <w:rsid w:val="0029628E"/>
    <w:rsid w:val="00330E28"/>
    <w:rsid w:val="00397155"/>
    <w:rsid w:val="003C47E6"/>
    <w:rsid w:val="004415FE"/>
    <w:rsid w:val="005561CE"/>
    <w:rsid w:val="00597551"/>
    <w:rsid w:val="007A20D5"/>
    <w:rsid w:val="007F2C75"/>
    <w:rsid w:val="008046BD"/>
    <w:rsid w:val="008A4256"/>
    <w:rsid w:val="009312D6"/>
    <w:rsid w:val="00A03BAB"/>
    <w:rsid w:val="00AD37E6"/>
    <w:rsid w:val="00B73D0F"/>
    <w:rsid w:val="00C322C9"/>
    <w:rsid w:val="00EA2A2E"/>
    <w:rsid w:val="00EA6D3A"/>
    <w:rsid w:val="00EB4D1A"/>
    <w:rsid w:val="00F91D2F"/>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2833</Words>
  <Characters>15300</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18097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3</cp:revision>
  <cp:lastPrinted>2025-09-12T12:09:00Z</cp:lastPrinted>
  <dcterms:created xsi:type="dcterms:W3CDTF">2025-09-12T13:21:00Z</dcterms:created>
  <dcterms:modified xsi:type="dcterms:W3CDTF">2025-09-12T13:26:00Z</dcterms:modified>
</cp:coreProperties>
</file>