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7372D">
              <w:rPr>
                <w:b/>
                <w:sz w:val="32"/>
                <w:szCs w:val="32"/>
              </w:rPr>
              <w:t>26</w:t>
            </w:r>
            <w:r w:rsidR="00632132">
              <w:rPr>
                <w:b/>
                <w:sz w:val="32"/>
                <w:szCs w:val="32"/>
              </w:rPr>
              <w:t>72</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7372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7372D">
              <w:rPr>
                <w:sz w:val="24"/>
                <w:szCs w:val="24"/>
              </w:rPr>
              <w:t>07 de outubro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7372D">
              <w:rPr>
                <w:b/>
                <w:sz w:val="24"/>
                <w:szCs w:val="24"/>
              </w:rPr>
              <w:t>1092</w:t>
            </w:r>
            <w:r w:rsidR="00632132">
              <w:rPr>
                <w:b/>
                <w:sz w:val="24"/>
                <w:szCs w:val="24"/>
              </w:rPr>
              <w:t>39</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97372D">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97372D">
              <w:rPr>
                <w:b/>
                <w:sz w:val="24"/>
                <w:szCs w:val="24"/>
              </w:rPr>
              <w:t>10/10/2025</w:t>
            </w:r>
            <w:r w:rsidRPr="009F03B4">
              <w:rPr>
                <w:b/>
                <w:sz w:val="24"/>
                <w:szCs w:val="24"/>
              </w:rPr>
              <w:t xml:space="preserve">, às </w:t>
            </w:r>
            <w:r w:rsidR="009F03B4" w:rsidRPr="009F03B4">
              <w:rPr>
                <w:b/>
                <w:sz w:val="24"/>
                <w:szCs w:val="24"/>
              </w:rPr>
              <w:t>1</w:t>
            </w:r>
            <w:r w:rsidR="0097372D">
              <w:rPr>
                <w:b/>
                <w:sz w:val="24"/>
                <w:szCs w:val="24"/>
              </w:rPr>
              <w:t>4h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7372D">
            <w:pPr>
              <w:spacing w:after="0" w:line="240" w:lineRule="auto"/>
              <w:jc w:val="both"/>
              <w:rPr>
                <w:sz w:val="24"/>
                <w:szCs w:val="24"/>
              </w:rPr>
            </w:pPr>
            <w:proofErr w:type="gramStart"/>
            <w:r w:rsidRPr="00947F57">
              <w:rPr>
                <w:b/>
                <w:sz w:val="24"/>
                <w:szCs w:val="24"/>
              </w:rPr>
              <w:t>OBJETO</w:t>
            </w:r>
            <w:r w:rsidRPr="00947F57">
              <w:rPr>
                <w:sz w:val="24"/>
                <w:szCs w:val="24"/>
              </w:rPr>
              <w:t xml:space="preserve">: </w:t>
            </w:r>
            <w:r w:rsidR="00632132">
              <w:t>ARRUELA LISA DE ACO DE 1/4"</w:t>
            </w:r>
            <w:proofErr w:type="gramEnd"/>
            <w:r w:rsidR="00632132">
              <w:t xml:space="preserve"> DE AÇO ZINCADA; PARAFUSO GALVANIZADO LENTILHA 1/4" X 3/4 , CABECA REDONDA COM FENDA, COM PORCA E ARRUELA E PORCA SEXTAVADA 1/4", M8 , EM ACO INOX E REVESTIMENTO GALVANIZADO ELETROLITICO - SD 3108/2025.</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7372D">
        <w:rPr>
          <w:b/>
          <w:sz w:val="24"/>
          <w:szCs w:val="24"/>
        </w:rPr>
        <w:t>26</w:t>
      </w:r>
      <w:r w:rsidR="00632132">
        <w:rPr>
          <w:b/>
          <w:sz w:val="24"/>
          <w:szCs w:val="24"/>
        </w:rPr>
        <w:t>72</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632132">
        <w:rPr>
          <w:sz w:val="24"/>
          <w:szCs w:val="24"/>
        </w:rPr>
        <w:t>2672</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97372D">
        <w:rPr>
          <w:sz w:val="24"/>
          <w:szCs w:val="24"/>
        </w:rPr>
        <w:t>07 de Outubro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95"/>
        <w:gridCol w:w="886"/>
        <w:gridCol w:w="3117"/>
        <w:gridCol w:w="764"/>
        <w:gridCol w:w="952"/>
        <w:gridCol w:w="1365"/>
        <w:gridCol w:w="1417"/>
        <w:gridCol w:w="1402"/>
      </w:tblGrid>
      <w:tr w:rsidR="0097372D" w:rsidRPr="00A45094" w:rsidTr="00632132">
        <w:trPr>
          <w:trHeight w:val="330"/>
        </w:trPr>
        <w:tc>
          <w:tcPr>
            <w:tcW w:w="695" w:type="dxa"/>
            <w:vAlign w:val="center"/>
          </w:tcPr>
          <w:p w:rsidR="0097372D" w:rsidRPr="00632132" w:rsidRDefault="0097372D" w:rsidP="00F55CA3">
            <w:pPr>
              <w:pStyle w:val="CabealhoeRodap"/>
              <w:spacing w:after="0"/>
              <w:jc w:val="center"/>
              <w:rPr>
                <w:b/>
                <w:sz w:val="20"/>
                <w:szCs w:val="20"/>
                <w:lang w:eastAsia="pt-BR"/>
              </w:rPr>
            </w:pPr>
            <w:r w:rsidRPr="00632132">
              <w:rPr>
                <w:b/>
                <w:sz w:val="20"/>
                <w:szCs w:val="20"/>
                <w:lang w:eastAsia="pt-BR"/>
              </w:rPr>
              <w:t>Item</w:t>
            </w:r>
          </w:p>
        </w:tc>
        <w:tc>
          <w:tcPr>
            <w:tcW w:w="886" w:type="dxa"/>
            <w:vAlign w:val="center"/>
          </w:tcPr>
          <w:p w:rsidR="0097372D" w:rsidRPr="00632132" w:rsidRDefault="0097372D" w:rsidP="00F55CA3">
            <w:pPr>
              <w:pStyle w:val="CabealhoeRodap"/>
              <w:spacing w:after="0"/>
              <w:jc w:val="center"/>
              <w:rPr>
                <w:b/>
                <w:sz w:val="20"/>
                <w:szCs w:val="20"/>
                <w:lang w:eastAsia="pt-BR"/>
              </w:rPr>
            </w:pPr>
            <w:r w:rsidRPr="00632132">
              <w:rPr>
                <w:b/>
                <w:sz w:val="20"/>
                <w:szCs w:val="20"/>
                <w:lang w:eastAsia="pt-BR"/>
              </w:rPr>
              <w:t>Código</w:t>
            </w:r>
          </w:p>
        </w:tc>
        <w:tc>
          <w:tcPr>
            <w:tcW w:w="3117" w:type="dxa"/>
            <w:noWrap/>
            <w:vAlign w:val="center"/>
            <w:hideMark/>
          </w:tcPr>
          <w:p w:rsidR="0097372D" w:rsidRPr="00632132" w:rsidRDefault="0097372D" w:rsidP="00F55CA3">
            <w:pPr>
              <w:pStyle w:val="CabealhoeRodap"/>
              <w:spacing w:after="0"/>
              <w:jc w:val="center"/>
              <w:rPr>
                <w:b/>
                <w:sz w:val="20"/>
                <w:szCs w:val="20"/>
                <w:lang w:eastAsia="pt-BR"/>
              </w:rPr>
            </w:pPr>
            <w:r w:rsidRPr="00632132">
              <w:rPr>
                <w:b/>
                <w:sz w:val="20"/>
                <w:szCs w:val="20"/>
                <w:lang w:eastAsia="pt-BR"/>
              </w:rPr>
              <w:t>Descrição</w:t>
            </w:r>
          </w:p>
        </w:tc>
        <w:tc>
          <w:tcPr>
            <w:tcW w:w="764" w:type="dxa"/>
            <w:noWrap/>
            <w:vAlign w:val="center"/>
            <w:hideMark/>
          </w:tcPr>
          <w:p w:rsidR="0097372D" w:rsidRPr="00632132" w:rsidRDefault="0097372D" w:rsidP="00F55CA3">
            <w:pPr>
              <w:pStyle w:val="CabealhoeRodap"/>
              <w:spacing w:after="0"/>
              <w:jc w:val="center"/>
              <w:rPr>
                <w:b/>
                <w:sz w:val="20"/>
                <w:szCs w:val="20"/>
                <w:lang w:eastAsia="pt-BR"/>
              </w:rPr>
            </w:pPr>
            <w:r w:rsidRPr="00632132">
              <w:rPr>
                <w:b/>
                <w:sz w:val="20"/>
                <w:szCs w:val="20"/>
                <w:lang w:eastAsia="pt-BR"/>
              </w:rPr>
              <w:t>Unid.</w:t>
            </w:r>
          </w:p>
        </w:tc>
        <w:tc>
          <w:tcPr>
            <w:tcW w:w="952" w:type="dxa"/>
            <w:noWrap/>
            <w:vAlign w:val="center"/>
            <w:hideMark/>
          </w:tcPr>
          <w:p w:rsidR="0097372D" w:rsidRPr="00632132" w:rsidRDefault="0097372D" w:rsidP="00F55CA3">
            <w:pPr>
              <w:pStyle w:val="CabealhoeRodap"/>
              <w:spacing w:after="0"/>
              <w:jc w:val="center"/>
              <w:rPr>
                <w:b/>
                <w:sz w:val="20"/>
                <w:szCs w:val="20"/>
                <w:lang w:eastAsia="pt-BR"/>
              </w:rPr>
            </w:pPr>
            <w:r w:rsidRPr="00632132">
              <w:rPr>
                <w:b/>
                <w:sz w:val="20"/>
                <w:szCs w:val="20"/>
                <w:lang w:eastAsia="pt-BR"/>
              </w:rPr>
              <w:t>Quant.</w:t>
            </w:r>
          </w:p>
        </w:tc>
        <w:tc>
          <w:tcPr>
            <w:tcW w:w="1365" w:type="dxa"/>
            <w:vAlign w:val="center"/>
          </w:tcPr>
          <w:p w:rsidR="0097372D" w:rsidRPr="00632132" w:rsidRDefault="0097372D" w:rsidP="00F55CA3">
            <w:pPr>
              <w:pStyle w:val="CabealhoeRodap"/>
              <w:spacing w:after="0"/>
              <w:jc w:val="center"/>
              <w:rPr>
                <w:b/>
                <w:sz w:val="20"/>
                <w:szCs w:val="20"/>
                <w:lang w:eastAsia="pt-BR"/>
              </w:rPr>
            </w:pPr>
            <w:r w:rsidRPr="00632132">
              <w:rPr>
                <w:b/>
                <w:sz w:val="20"/>
                <w:szCs w:val="20"/>
                <w:lang w:eastAsia="pt-BR"/>
              </w:rPr>
              <w:t>Valor Unitário</w:t>
            </w:r>
          </w:p>
        </w:tc>
        <w:tc>
          <w:tcPr>
            <w:tcW w:w="1417" w:type="dxa"/>
            <w:noWrap/>
            <w:vAlign w:val="center"/>
            <w:hideMark/>
          </w:tcPr>
          <w:p w:rsidR="0097372D" w:rsidRPr="00632132" w:rsidRDefault="0097372D" w:rsidP="00F55CA3">
            <w:pPr>
              <w:pStyle w:val="CabealhoeRodap"/>
              <w:spacing w:after="0"/>
              <w:jc w:val="center"/>
              <w:rPr>
                <w:b/>
                <w:sz w:val="20"/>
                <w:szCs w:val="20"/>
                <w:lang w:eastAsia="pt-BR"/>
              </w:rPr>
            </w:pPr>
            <w:r w:rsidRPr="00632132">
              <w:rPr>
                <w:b/>
                <w:sz w:val="20"/>
                <w:szCs w:val="20"/>
                <w:lang w:eastAsia="pt-BR"/>
              </w:rPr>
              <w:t>Total</w:t>
            </w:r>
          </w:p>
        </w:tc>
        <w:tc>
          <w:tcPr>
            <w:tcW w:w="1402" w:type="dxa"/>
            <w:vAlign w:val="center"/>
          </w:tcPr>
          <w:p w:rsidR="0097372D" w:rsidRPr="00632132" w:rsidRDefault="0097372D" w:rsidP="00F55CA3">
            <w:pPr>
              <w:pStyle w:val="CabealhoeRodap"/>
              <w:spacing w:after="0"/>
              <w:jc w:val="center"/>
              <w:rPr>
                <w:b/>
                <w:sz w:val="20"/>
                <w:szCs w:val="20"/>
                <w:lang w:eastAsia="pt-BR"/>
              </w:rPr>
            </w:pPr>
            <w:r w:rsidRPr="00632132">
              <w:rPr>
                <w:b/>
                <w:sz w:val="20"/>
                <w:szCs w:val="20"/>
                <w:lang w:eastAsia="pt-BR"/>
              </w:rPr>
              <w:t>Marca/Obs.</w:t>
            </w:r>
          </w:p>
        </w:tc>
      </w:tr>
      <w:tr w:rsidR="00632132" w:rsidRPr="00A45094" w:rsidTr="00632132">
        <w:trPr>
          <w:trHeight w:val="437"/>
        </w:trPr>
        <w:tc>
          <w:tcPr>
            <w:tcW w:w="695" w:type="dxa"/>
            <w:vAlign w:val="center"/>
          </w:tcPr>
          <w:p w:rsidR="00632132" w:rsidRPr="00632132" w:rsidRDefault="00632132" w:rsidP="00F55CA3">
            <w:pPr>
              <w:rPr>
                <w:sz w:val="20"/>
                <w:szCs w:val="20"/>
                <w:lang w:eastAsia="pt-BR"/>
              </w:rPr>
            </w:pPr>
            <w:r w:rsidRPr="00632132">
              <w:rPr>
                <w:sz w:val="20"/>
                <w:szCs w:val="20"/>
                <w:lang w:eastAsia="pt-BR"/>
              </w:rPr>
              <w:t>01</w:t>
            </w:r>
          </w:p>
        </w:tc>
        <w:tc>
          <w:tcPr>
            <w:tcW w:w="886" w:type="dxa"/>
            <w:vAlign w:val="center"/>
          </w:tcPr>
          <w:p w:rsidR="00632132" w:rsidRPr="00632132" w:rsidRDefault="00632132" w:rsidP="00F55CA3">
            <w:pPr>
              <w:rPr>
                <w:sz w:val="20"/>
                <w:szCs w:val="20"/>
              </w:rPr>
            </w:pPr>
            <w:r w:rsidRPr="00632132">
              <w:rPr>
                <w:sz w:val="20"/>
                <w:szCs w:val="20"/>
              </w:rPr>
              <w:t>64467</w:t>
            </w:r>
          </w:p>
        </w:tc>
        <w:tc>
          <w:tcPr>
            <w:tcW w:w="3117" w:type="dxa"/>
            <w:vAlign w:val="center"/>
          </w:tcPr>
          <w:p w:rsidR="00632132" w:rsidRPr="00632132" w:rsidRDefault="00632132" w:rsidP="00F55CA3">
            <w:pPr>
              <w:rPr>
                <w:sz w:val="20"/>
                <w:szCs w:val="20"/>
              </w:rPr>
            </w:pPr>
            <w:proofErr w:type="gramStart"/>
            <w:r w:rsidRPr="00632132">
              <w:rPr>
                <w:sz w:val="20"/>
                <w:szCs w:val="20"/>
              </w:rPr>
              <w:t>ARRUELA LISA DE ACO DE 1/4"</w:t>
            </w:r>
            <w:proofErr w:type="gramEnd"/>
            <w:r w:rsidRPr="00632132">
              <w:rPr>
                <w:sz w:val="20"/>
                <w:szCs w:val="20"/>
              </w:rPr>
              <w:t xml:space="preserve"> DE AÇO ZINCADA</w:t>
            </w:r>
          </w:p>
        </w:tc>
        <w:tc>
          <w:tcPr>
            <w:tcW w:w="764" w:type="dxa"/>
            <w:noWrap/>
            <w:vAlign w:val="center"/>
          </w:tcPr>
          <w:p w:rsidR="00632132" w:rsidRPr="00632132" w:rsidRDefault="00632132" w:rsidP="00F55CA3">
            <w:pPr>
              <w:rPr>
                <w:sz w:val="20"/>
                <w:szCs w:val="20"/>
                <w:lang w:eastAsia="pt-BR"/>
              </w:rPr>
            </w:pPr>
            <w:r>
              <w:rPr>
                <w:sz w:val="20"/>
                <w:szCs w:val="20"/>
                <w:lang w:eastAsia="pt-BR"/>
              </w:rPr>
              <w:t>PC</w:t>
            </w:r>
          </w:p>
        </w:tc>
        <w:tc>
          <w:tcPr>
            <w:tcW w:w="952" w:type="dxa"/>
            <w:noWrap/>
            <w:vAlign w:val="center"/>
          </w:tcPr>
          <w:p w:rsidR="00632132" w:rsidRPr="00632132" w:rsidRDefault="00632132" w:rsidP="00E556F7">
            <w:pPr>
              <w:rPr>
                <w:sz w:val="20"/>
                <w:szCs w:val="20"/>
                <w:lang w:eastAsia="pt-BR"/>
              </w:rPr>
            </w:pPr>
            <w:r>
              <w:rPr>
                <w:sz w:val="20"/>
                <w:szCs w:val="20"/>
                <w:lang w:eastAsia="pt-BR"/>
              </w:rPr>
              <w:t>500</w:t>
            </w:r>
          </w:p>
        </w:tc>
        <w:tc>
          <w:tcPr>
            <w:tcW w:w="1365" w:type="dxa"/>
            <w:vAlign w:val="center"/>
          </w:tcPr>
          <w:p w:rsidR="00632132" w:rsidRPr="00632132" w:rsidRDefault="00632132" w:rsidP="00F55CA3">
            <w:pPr>
              <w:rPr>
                <w:b/>
                <w:sz w:val="20"/>
                <w:szCs w:val="20"/>
                <w:lang w:eastAsia="pt-BR"/>
              </w:rPr>
            </w:pPr>
          </w:p>
        </w:tc>
        <w:tc>
          <w:tcPr>
            <w:tcW w:w="1417" w:type="dxa"/>
            <w:noWrap/>
            <w:vAlign w:val="center"/>
          </w:tcPr>
          <w:p w:rsidR="00632132" w:rsidRPr="00632132" w:rsidRDefault="00632132" w:rsidP="00F55CA3">
            <w:pPr>
              <w:rPr>
                <w:b/>
                <w:sz w:val="20"/>
                <w:szCs w:val="20"/>
                <w:lang w:eastAsia="pt-BR"/>
              </w:rPr>
            </w:pPr>
          </w:p>
        </w:tc>
        <w:tc>
          <w:tcPr>
            <w:tcW w:w="1402" w:type="dxa"/>
            <w:vAlign w:val="center"/>
          </w:tcPr>
          <w:p w:rsidR="00632132" w:rsidRPr="00632132" w:rsidRDefault="00632132" w:rsidP="00F55CA3">
            <w:pPr>
              <w:rPr>
                <w:sz w:val="20"/>
                <w:szCs w:val="20"/>
                <w:lang w:eastAsia="pt-BR"/>
              </w:rPr>
            </w:pPr>
          </w:p>
        </w:tc>
      </w:tr>
      <w:tr w:rsidR="00632132" w:rsidRPr="00A45094" w:rsidTr="00632132">
        <w:trPr>
          <w:trHeight w:val="1369"/>
        </w:trPr>
        <w:tc>
          <w:tcPr>
            <w:tcW w:w="695" w:type="dxa"/>
            <w:vAlign w:val="center"/>
          </w:tcPr>
          <w:p w:rsidR="00632132" w:rsidRPr="00632132" w:rsidRDefault="00632132" w:rsidP="00F55CA3">
            <w:pPr>
              <w:rPr>
                <w:sz w:val="20"/>
                <w:szCs w:val="20"/>
                <w:lang w:eastAsia="pt-BR"/>
              </w:rPr>
            </w:pPr>
            <w:r w:rsidRPr="00632132">
              <w:rPr>
                <w:sz w:val="20"/>
                <w:szCs w:val="20"/>
                <w:lang w:eastAsia="pt-BR"/>
              </w:rPr>
              <w:t>02</w:t>
            </w:r>
          </w:p>
        </w:tc>
        <w:tc>
          <w:tcPr>
            <w:tcW w:w="886" w:type="dxa"/>
            <w:vAlign w:val="center"/>
          </w:tcPr>
          <w:p w:rsidR="00632132" w:rsidRPr="00632132" w:rsidRDefault="00632132" w:rsidP="00F55CA3">
            <w:pPr>
              <w:rPr>
                <w:sz w:val="20"/>
                <w:szCs w:val="20"/>
              </w:rPr>
            </w:pPr>
            <w:r w:rsidRPr="00632132">
              <w:rPr>
                <w:sz w:val="20"/>
                <w:szCs w:val="20"/>
              </w:rPr>
              <w:t>112682</w:t>
            </w:r>
          </w:p>
        </w:tc>
        <w:tc>
          <w:tcPr>
            <w:tcW w:w="3117" w:type="dxa"/>
            <w:vAlign w:val="center"/>
          </w:tcPr>
          <w:p w:rsidR="00632132" w:rsidRPr="00632132" w:rsidRDefault="00632132" w:rsidP="00632132">
            <w:pPr>
              <w:rPr>
                <w:sz w:val="20"/>
                <w:szCs w:val="20"/>
              </w:rPr>
            </w:pPr>
            <w:proofErr w:type="gramStart"/>
            <w:r w:rsidRPr="00632132">
              <w:rPr>
                <w:sz w:val="20"/>
                <w:szCs w:val="20"/>
              </w:rPr>
              <w:t>PARAFUSO GALVANIZADO LENTILHA 1/4"</w:t>
            </w:r>
            <w:proofErr w:type="gramEnd"/>
            <w:r w:rsidRPr="00632132">
              <w:rPr>
                <w:sz w:val="20"/>
                <w:szCs w:val="20"/>
              </w:rPr>
              <w:t xml:space="preserve"> X 3/4 , CABECA</w:t>
            </w:r>
            <w:r w:rsidRPr="00632132">
              <w:rPr>
                <w:sz w:val="20"/>
                <w:szCs w:val="20"/>
              </w:rPr>
              <w:t xml:space="preserve"> REDONDA COM FENDA, COM PORCA </w:t>
            </w:r>
            <w:r>
              <w:rPr>
                <w:sz w:val="20"/>
                <w:szCs w:val="20"/>
              </w:rPr>
              <w:t>E ARRUELA. S</w:t>
            </w:r>
            <w:r w:rsidRPr="00632132">
              <w:rPr>
                <w:sz w:val="20"/>
                <w:szCs w:val="20"/>
              </w:rPr>
              <w:t>ENDO AUTO TRAVANTE ROSCA WW.</w:t>
            </w:r>
          </w:p>
        </w:tc>
        <w:tc>
          <w:tcPr>
            <w:tcW w:w="764" w:type="dxa"/>
            <w:noWrap/>
            <w:vAlign w:val="center"/>
          </w:tcPr>
          <w:p w:rsidR="00632132" w:rsidRPr="00632132" w:rsidRDefault="00632132" w:rsidP="00F55CA3">
            <w:pPr>
              <w:rPr>
                <w:sz w:val="20"/>
                <w:szCs w:val="20"/>
                <w:lang w:eastAsia="pt-BR"/>
              </w:rPr>
            </w:pPr>
            <w:r>
              <w:rPr>
                <w:sz w:val="20"/>
                <w:szCs w:val="20"/>
                <w:lang w:eastAsia="pt-BR"/>
              </w:rPr>
              <w:t>PC</w:t>
            </w:r>
          </w:p>
        </w:tc>
        <w:tc>
          <w:tcPr>
            <w:tcW w:w="952" w:type="dxa"/>
            <w:noWrap/>
            <w:vAlign w:val="center"/>
          </w:tcPr>
          <w:p w:rsidR="00632132" w:rsidRPr="00632132" w:rsidRDefault="00632132" w:rsidP="00E556F7">
            <w:pPr>
              <w:rPr>
                <w:sz w:val="20"/>
                <w:szCs w:val="20"/>
                <w:lang w:eastAsia="pt-BR"/>
              </w:rPr>
            </w:pPr>
            <w:r>
              <w:rPr>
                <w:sz w:val="20"/>
                <w:szCs w:val="20"/>
                <w:lang w:eastAsia="pt-BR"/>
              </w:rPr>
              <w:t>500</w:t>
            </w:r>
          </w:p>
        </w:tc>
        <w:tc>
          <w:tcPr>
            <w:tcW w:w="1365" w:type="dxa"/>
            <w:vAlign w:val="center"/>
          </w:tcPr>
          <w:p w:rsidR="00632132" w:rsidRPr="00632132" w:rsidRDefault="00632132" w:rsidP="00F55CA3">
            <w:pPr>
              <w:rPr>
                <w:b/>
                <w:sz w:val="20"/>
                <w:szCs w:val="20"/>
                <w:lang w:eastAsia="pt-BR"/>
              </w:rPr>
            </w:pPr>
          </w:p>
        </w:tc>
        <w:tc>
          <w:tcPr>
            <w:tcW w:w="1417" w:type="dxa"/>
            <w:noWrap/>
            <w:vAlign w:val="center"/>
          </w:tcPr>
          <w:p w:rsidR="00632132" w:rsidRPr="00632132" w:rsidRDefault="00632132" w:rsidP="00F55CA3">
            <w:pPr>
              <w:rPr>
                <w:b/>
                <w:sz w:val="20"/>
                <w:szCs w:val="20"/>
                <w:lang w:eastAsia="pt-BR"/>
              </w:rPr>
            </w:pPr>
          </w:p>
        </w:tc>
        <w:tc>
          <w:tcPr>
            <w:tcW w:w="1402" w:type="dxa"/>
            <w:vAlign w:val="center"/>
          </w:tcPr>
          <w:p w:rsidR="00632132" w:rsidRPr="00632132" w:rsidRDefault="00632132" w:rsidP="00F55CA3">
            <w:pPr>
              <w:rPr>
                <w:sz w:val="20"/>
                <w:szCs w:val="20"/>
                <w:lang w:eastAsia="pt-BR"/>
              </w:rPr>
            </w:pPr>
          </w:p>
        </w:tc>
      </w:tr>
      <w:tr w:rsidR="00632132" w:rsidRPr="00A45094" w:rsidTr="00632132">
        <w:trPr>
          <w:trHeight w:val="1257"/>
        </w:trPr>
        <w:tc>
          <w:tcPr>
            <w:tcW w:w="695" w:type="dxa"/>
            <w:vAlign w:val="center"/>
          </w:tcPr>
          <w:p w:rsidR="00632132" w:rsidRPr="00632132" w:rsidRDefault="00632132" w:rsidP="00F55CA3">
            <w:pPr>
              <w:rPr>
                <w:sz w:val="20"/>
                <w:szCs w:val="20"/>
                <w:lang w:eastAsia="pt-BR"/>
              </w:rPr>
            </w:pPr>
            <w:r w:rsidRPr="00632132">
              <w:rPr>
                <w:sz w:val="20"/>
                <w:szCs w:val="20"/>
                <w:lang w:eastAsia="pt-BR"/>
              </w:rPr>
              <w:t>03</w:t>
            </w:r>
          </w:p>
        </w:tc>
        <w:tc>
          <w:tcPr>
            <w:tcW w:w="886" w:type="dxa"/>
            <w:vAlign w:val="center"/>
          </w:tcPr>
          <w:p w:rsidR="00632132" w:rsidRPr="00632132" w:rsidRDefault="00632132" w:rsidP="00F55CA3">
            <w:pPr>
              <w:rPr>
                <w:sz w:val="20"/>
                <w:szCs w:val="20"/>
              </w:rPr>
            </w:pPr>
            <w:r w:rsidRPr="00632132">
              <w:rPr>
                <w:sz w:val="20"/>
                <w:szCs w:val="20"/>
              </w:rPr>
              <w:t>143426</w:t>
            </w:r>
          </w:p>
        </w:tc>
        <w:tc>
          <w:tcPr>
            <w:tcW w:w="3117" w:type="dxa"/>
            <w:vAlign w:val="center"/>
          </w:tcPr>
          <w:p w:rsidR="00632132" w:rsidRPr="00632132" w:rsidRDefault="00632132" w:rsidP="00632132">
            <w:pPr>
              <w:rPr>
                <w:sz w:val="20"/>
                <w:szCs w:val="20"/>
              </w:rPr>
            </w:pPr>
            <w:proofErr w:type="gramStart"/>
            <w:r w:rsidRPr="00632132">
              <w:rPr>
                <w:sz w:val="20"/>
                <w:szCs w:val="20"/>
              </w:rPr>
              <w:t>PORCA SEXTAVADA 1/4"</w:t>
            </w:r>
            <w:proofErr w:type="gramEnd"/>
            <w:r w:rsidRPr="00632132">
              <w:rPr>
                <w:sz w:val="20"/>
                <w:szCs w:val="20"/>
              </w:rPr>
              <w:t>, M8 , EM ACO INOX E REVEST</w:t>
            </w:r>
            <w:r>
              <w:rPr>
                <w:sz w:val="20"/>
                <w:szCs w:val="20"/>
              </w:rPr>
              <w:t>IMENTO GALVANIZADO ELETROLITICO</w:t>
            </w:r>
          </w:p>
        </w:tc>
        <w:tc>
          <w:tcPr>
            <w:tcW w:w="764" w:type="dxa"/>
            <w:noWrap/>
            <w:vAlign w:val="center"/>
          </w:tcPr>
          <w:p w:rsidR="00632132" w:rsidRPr="00632132" w:rsidRDefault="00632132" w:rsidP="00F55CA3">
            <w:pPr>
              <w:rPr>
                <w:sz w:val="20"/>
                <w:szCs w:val="20"/>
                <w:lang w:eastAsia="pt-BR"/>
              </w:rPr>
            </w:pPr>
            <w:r>
              <w:rPr>
                <w:sz w:val="20"/>
                <w:szCs w:val="20"/>
                <w:lang w:eastAsia="pt-BR"/>
              </w:rPr>
              <w:t>UN</w:t>
            </w:r>
          </w:p>
        </w:tc>
        <w:tc>
          <w:tcPr>
            <w:tcW w:w="952" w:type="dxa"/>
            <w:noWrap/>
            <w:vAlign w:val="center"/>
          </w:tcPr>
          <w:p w:rsidR="00632132" w:rsidRPr="00632132" w:rsidRDefault="00632132" w:rsidP="00E556F7">
            <w:pPr>
              <w:rPr>
                <w:sz w:val="20"/>
                <w:szCs w:val="20"/>
                <w:lang w:eastAsia="pt-BR"/>
              </w:rPr>
            </w:pPr>
            <w:r>
              <w:rPr>
                <w:sz w:val="20"/>
                <w:szCs w:val="20"/>
                <w:lang w:eastAsia="pt-BR"/>
              </w:rPr>
              <w:t>500</w:t>
            </w:r>
          </w:p>
        </w:tc>
        <w:tc>
          <w:tcPr>
            <w:tcW w:w="1365" w:type="dxa"/>
            <w:vAlign w:val="center"/>
          </w:tcPr>
          <w:p w:rsidR="00632132" w:rsidRPr="00632132" w:rsidRDefault="00632132" w:rsidP="00F55CA3">
            <w:pPr>
              <w:rPr>
                <w:b/>
                <w:sz w:val="20"/>
                <w:szCs w:val="20"/>
                <w:lang w:eastAsia="pt-BR"/>
              </w:rPr>
            </w:pPr>
          </w:p>
        </w:tc>
        <w:tc>
          <w:tcPr>
            <w:tcW w:w="1417" w:type="dxa"/>
            <w:noWrap/>
            <w:vAlign w:val="center"/>
          </w:tcPr>
          <w:p w:rsidR="00632132" w:rsidRPr="00632132" w:rsidRDefault="00632132" w:rsidP="00F55CA3">
            <w:pPr>
              <w:rPr>
                <w:b/>
                <w:sz w:val="20"/>
                <w:szCs w:val="20"/>
                <w:lang w:eastAsia="pt-BR"/>
              </w:rPr>
            </w:pPr>
          </w:p>
        </w:tc>
        <w:tc>
          <w:tcPr>
            <w:tcW w:w="1402" w:type="dxa"/>
            <w:vAlign w:val="center"/>
          </w:tcPr>
          <w:p w:rsidR="00632132" w:rsidRPr="00632132" w:rsidRDefault="00632132" w:rsidP="00F55CA3">
            <w:pPr>
              <w:rPr>
                <w:sz w:val="20"/>
                <w:szCs w:val="20"/>
                <w:lang w:eastAsia="pt-BR"/>
              </w:rPr>
            </w:pPr>
          </w:p>
        </w:tc>
      </w:tr>
      <w:tr w:rsidR="00632132" w:rsidRPr="00A45094" w:rsidTr="0097372D">
        <w:trPr>
          <w:trHeight w:val="606"/>
        </w:trPr>
        <w:tc>
          <w:tcPr>
            <w:tcW w:w="10598" w:type="dxa"/>
            <w:gridSpan w:val="8"/>
            <w:vAlign w:val="center"/>
          </w:tcPr>
          <w:p w:rsidR="00632132" w:rsidRPr="00632132" w:rsidRDefault="00632132" w:rsidP="00632132">
            <w:pPr>
              <w:rPr>
                <w:sz w:val="20"/>
                <w:szCs w:val="20"/>
                <w:lang w:eastAsia="pt-BR"/>
              </w:rPr>
            </w:pPr>
            <w:r w:rsidRPr="00632132">
              <w:rPr>
                <w:sz w:val="20"/>
                <w:szCs w:val="20"/>
              </w:rPr>
              <w:t xml:space="preserve">A ENTREGA DEVERÁ SER REALIZADA NA DIVISÃO DE MANUTENÇÃO DA SAÚDE (DMS) - RUA SAIGIRO NAKAMURA Nº 10 - REGIONAL LESTE I - VILA INDUSTRIAL - </w:t>
            </w:r>
            <w:r>
              <w:rPr>
                <w:sz w:val="20"/>
                <w:szCs w:val="20"/>
              </w:rPr>
              <w:t>SJC</w:t>
            </w:r>
            <w:r w:rsidRPr="00632132">
              <w:rPr>
                <w:sz w:val="20"/>
                <w:szCs w:val="20"/>
              </w:rPr>
              <w:t>/SP – CEP: 12220-280, DAS 07H30MIN ÀS 11H30MIN E DAS 13H ÀS 15H30MIN.</w:t>
            </w: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632132">
        <w:rPr>
          <w:rFonts w:cstheme="minorHAnsi"/>
          <w:b/>
          <w:sz w:val="24"/>
          <w:szCs w:val="24"/>
        </w:rPr>
        <w:t>2672</w:t>
      </w:r>
      <w:bookmarkStart w:id="0" w:name="_GoBack"/>
      <w:bookmarkEnd w:id="0"/>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632132" w:rsidRPr="00947F57" w:rsidRDefault="00632132" w:rsidP="00632132">
      <w:pPr>
        <w:spacing w:after="0" w:line="240" w:lineRule="auto"/>
        <w:jc w:val="both"/>
        <w:rPr>
          <w:sz w:val="24"/>
          <w:szCs w:val="24"/>
        </w:rPr>
      </w:pPr>
      <w:proofErr w:type="gramStart"/>
      <w:r w:rsidRPr="00947F57">
        <w:rPr>
          <w:b/>
          <w:sz w:val="24"/>
          <w:szCs w:val="24"/>
        </w:rPr>
        <w:t>OBJETO</w:t>
      </w:r>
      <w:r w:rsidRPr="00947F57">
        <w:rPr>
          <w:sz w:val="24"/>
          <w:szCs w:val="24"/>
        </w:rPr>
        <w:t xml:space="preserve">: </w:t>
      </w:r>
      <w:r>
        <w:t>ARRUELA LISA DE ACO DE 1/4"</w:t>
      </w:r>
      <w:proofErr w:type="gramEnd"/>
      <w:r>
        <w:t xml:space="preserve"> DE AÇO ZINCADA; PARAFUSO GALVANIZADO LENTILHA 1/4" X 3/4 , CABECA REDONDA COM FENDA, COM PORCA E ARRUELA E PORCA SEXTAVADA 1/4", M8 , EM ACO INOX E REVESTIMENTO GALVANIZADO ELETROLITICO - SD 3108/2025.</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32132"/>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2D"/>
    <w:rsid w:val="0097375F"/>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1AD6AF-3CBC-41A9-9CBC-EF839E08A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2818</Words>
  <Characters>15223</Characters>
  <Application>Microsoft Office Word</Application>
  <DocSecurity>0</DocSecurity>
  <Lines>126</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2025-10-07T18:21:00Z</cp:lastPrinted>
  <dcterms:created xsi:type="dcterms:W3CDTF">2025-10-07T18:22:00Z</dcterms:created>
  <dcterms:modified xsi:type="dcterms:W3CDTF">2025-10-07T18:22:00Z</dcterms:modified>
  <dc:language>pt-BR</dc:language>
</cp:coreProperties>
</file>