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D6BA8">
              <w:rPr>
                <w:b/>
                <w:sz w:val="32"/>
                <w:szCs w:val="32"/>
              </w:rPr>
              <w:t>3081</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BD6BA8">
              <w:rPr>
                <w:sz w:val="24"/>
                <w:szCs w:val="24"/>
              </w:rPr>
              <w:t>19 de novembro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BD6BA8" w:rsidP="004E61F1">
            <w:pPr>
              <w:spacing w:after="0" w:line="240" w:lineRule="auto"/>
              <w:jc w:val="both"/>
              <w:rPr>
                <w:b/>
                <w:sz w:val="24"/>
                <w:szCs w:val="24"/>
              </w:rPr>
            </w:pPr>
            <w:r>
              <w:rPr>
                <w:b/>
                <w:sz w:val="24"/>
                <w:szCs w:val="24"/>
              </w:rPr>
              <w:t>PROCESSO ADMINISTRATIVO: 125141</w:t>
            </w:r>
            <w:r w:rsidR="0071409B">
              <w:rPr>
                <w:b/>
                <w:sz w:val="24"/>
                <w:szCs w:val="24"/>
              </w:rPr>
              <w:t xml:space="preserve"> /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BD6BA8">
              <w:rPr>
                <w:b/>
                <w:sz w:val="24"/>
                <w:szCs w:val="24"/>
              </w:rPr>
              <w:t xml:space="preserve">26 / 11 </w:t>
            </w:r>
            <w:r w:rsidR="0071409B">
              <w:rPr>
                <w:b/>
                <w:sz w:val="24"/>
                <w:szCs w:val="24"/>
              </w:rPr>
              <w:t>/</w:t>
            </w:r>
            <w:r w:rsidR="00BD6BA8">
              <w:rPr>
                <w:b/>
                <w:sz w:val="24"/>
                <w:szCs w:val="24"/>
              </w:rPr>
              <w:t xml:space="preserve"> </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Pr="00947F57">
              <w:rPr>
                <w:sz w:val="24"/>
                <w:szCs w:val="24"/>
              </w:rPr>
              <w:t xml:space="preserve">: </w:t>
            </w:r>
            <w:r w:rsidR="00BD6BA8">
              <w:t>CANDESARTANO + HIDROCLOROTIAZINA 16MG - COMPRIMIDO</w:t>
            </w:r>
            <w:r w:rsidR="0071409B">
              <w:rPr>
                <w:sz w:val="24"/>
                <w:szCs w:val="24"/>
              </w:rPr>
              <w:t>. C</w:t>
            </w:r>
            <w:r w:rsidR="00D73595">
              <w:rPr>
                <w:sz w:val="24"/>
                <w:szCs w:val="24"/>
              </w:rPr>
              <w:t>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D6BA8">
        <w:rPr>
          <w:b/>
          <w:sz w:val="24"/>
          <w:szCs w:val="24"/>
        </w:rPr>
        <w:t>3081</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D6BA8">
        <w:rPr>
          <w:sz w:val="24"/>
          <w:szCs w:val="24"/>
        </w:rPr>
        <w:t>3081</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BD6BA8">
        <w:rPr>
          <w:sz w:val="24"/>
          <w:szCs w:val="24"/>
        </w:rPr>
        <w:t>19 de novembro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2281D" w:rsidRDefault="00D2281D" w:rsidP="003B6C53">
            <w:pPr>
              <w:pStyle w:val="CabealhoeRodap"/>
              <w:spacing w:after="0" w:line="240" w:lineRule="auto"/>
              <w:jc w:val="center"/>
              <w:rPr>
                <w:rFonts w:cstheme="minorHAnsi"/>
                <w:sz w:val="18"/>
                <w:szCs w:val="18"/>
                <w:lang w:eastAsia="pt-BR"/>
              </w:rPr>
            </w:pPr>
            <w:proofErr w:type="gramStart"/>
            <w:r w:rsidRPr="00D2281D">
              <w:rPr>
                <w:rFonts w:cstheme="minorHAnsi"/>
                <w:sz w:val="18"/>
                <w:szCs w:val="18"/>
                <w:lang w:eastAsia="pt-BR"/>
              </w:rPr>
              <w:t>1</w:t>
            </w:r>
            <w:proofErr w:type="gramEnd"/>
          </w:p>
        </w:tc>
        <w:tc>
          <w:tcPr>
            <w:tcW w:w="921" w:type="dxa"/>
            <w:vAlign w:val="center"/>
          </w:tcPr>
          <w:p w:rsidR="00D2281D" w:rsidRPr="00D2281D" w:rsidRDefault="00BD6BA8" w:rsidP="003B6C53">
            <w:pPr>
              <w:widowControl w:val="0"/>
              <w:spacing w:before="120" w:after="120" w:line="264" w:lineRule="auto"/>
              <w:ind w:right="-1"/>
              <w:jc w:val="center"/>
              <w:rPr>
                <w:rFonts w:cstheme="minorHAnsi"/>
                <w:bCs/>
                <w:sz w:val="18"/>
                <w:szCs w:val="18"/>
              </w:rPr>
            </w:pPr>
            <w:r>
              <w:rPr>
                <w:rFonts w:cstheme="minorHAnsi"/>
                <w:bCs/>
                <w:sz w:val="18"/>
                <w:szCs w:val="18"/>
              </w:rPr>
              <w:t>94125</w:t>
            </w:r>
          </w:p>
        </w:tc>
        <w:tc>
          <w:tcPr>
            <w:tcW w:w="4011" w:type="dxa"/>
            <w:vAlign w:val="center"/>
          </w:tcPr>
          <w:p w:rsidR="00BD6BA8" w:rsidRPr="00BD6BA8" w:rsidRDefault="00BD6BA8" w:rsidP="003B6C53">
            <w:pPr>
              <w:widowControl w:val="0"/>
              <w:spacing w:before="120" w:after="120" w:line="264" w:lineRule="auto"/>
              <w:ind w:right="-1"/>
              <w:jc w:val="both"/>
              <w:rPr>
                <w:sz w:val="20"/>
                <w:szCs w:val="20"/>
              </w:rPr>
            </w:pPr>
            <w:r w:rsidRPr="00BD6BA8">
              <w:rPr>
                <w:sz w:val="20"/>
                <w:szCs w:val="20"/>
              </w:rPr>
              <w:t xml:space="preserve">CANDESARTANO + HIDROCLOROTIAZINA 16MG </w:t>
            </w:r>
            <w:r w:rsidRPr="00BD6BA8">
              <w:rPr>
                <w:sz w:val="20"/>
                <w:szCs w:val="20"/>
              </w:rPr>
              <w:t>–</w:t>
            </w:r>
            <w:r w:rsidRPr="00BD6BA8">
              <w:rPr>
                <w:sz w:val="20"/>
                <w:szCs w:val="20"/>
              </w:rPr>
              <w:t xml:space="preserve"> COMPRIMIDO</w:t>
            </w:r>
          </w:p>
          <w:p w:rsidR="0071409B" w:rsidRPr="0071409B" w:rsidRDefault="0071409B" w:rsidP="003B6C53">
            <w:pPr>
              <w:widowControl w:val="0"/>
              <w:spacing w:before="120" w:after="120" w:line="264" w:lineRule="auto"/>
              <w:ind w:right="-1"/>
              <w:jc w:val="both"/>
              <w:rPr>
                <w:rFonts w:cstheme="minorHAnsi"/>
                <w:bCs/>
                <w:sz w:val="18"/>
                <w:szCs w:val="18"/>
              </w:rPr>
            </w:pPr>
            <w:r w:rsidRPr="0071409B">
              <w:rPr>
                <w:sz w:val="18"/>
                <w:szCs w:val="18"/>
              </w:rPr>
              <w:t>MEDICAMENTO DEVE SER ENTREGUE COM NO MÍNIMO DE 75% DA VALIDADE TOTAL.</w:t>
            </w:r>
          </w:p>
        </w:tc>
        <w:tc>
          <w:tcPr>
            <w:tcW w:w="651" w:type="dxa"/>
            <w:noWrap/>
            <w:vAlign w:val="center"/>
          </w:tcPr>
          <w:p w:rsidR="00D2281D" w:rsidRPr="00D2281D" w:rsidRDefault="00BD6BA8" w:rsidP="003B6C53">
            <w:pPr>
              <w:widowControl w:val="0"/>
              <w:spacing w:before="120" w:after="120" w:line="264" w:lineRule="auto"/>
              <w:ind w:right="-1"/>
              <w:jc w:val="center"/>
              <w:rPr>
                <w:rFonts w:cstheme="minorHAnsi"/>
                <w:bCs/>
                <w:sz w:val="16"/>
                <w:szCs w:val="16"/>
              </w:rPr>
            </w:pPr>
            <w:r>
              <w:rPr>
                <w:rFonts w:cstheme="minorHAnsi"/>
                <w:bCs/>
                <w:sz w:val="16"/>
                <w:szCs w:val="16"/>
              </w:rPr>
              <w:t>CP</w:t>
            </w:r>
          </w:p>
        </w:tc>
        <w:tc>
          <w:tcPr>
            <w:tcW w:w="775" w:type="dxa"/>
            <w:noWrap/>
            <w:vAlign w:val="center"/>
          </w:tcPr>
          <w:p w:rsidR="00D2281D" w:rsidRPr="00D2281D" w:rsidRDefault="00BD6BA8" w:rsidP="0071409B">
            <w:pPr>
              <w:widowControl w:val="0"/>
              <w:spacing w:before="120" w:after="120" w:line="264" w:lineRule="auto"/>
              <w:ind w:right="-1"/>
              <w:jc w:val="center"/>
              <w:rPr>
                <w:rFonts w:cstheme="minorHAnsi"/>
                <w:bCs/>
                <w:sz w:val="16"/>
                <w:szCs w:val="16"/>
              </w:rPr>
            </w:pPr>
            <w:r>
              <w:rPr>
                <w:rFonts w:cstheme="minorHAnsi"/>
                <w:bCs/>
                <w:sz w:val="16"/>
                <w:szCs w:val="16"/>
              </w:rPr>
              <w:t>18.000</w:t>
            </w:r>
          </w:p>
        </w:tc>
        <w:tc>
          <w:tcPr>
            <w:tcW w:w="1053" w:type="dxa"/>
            <w:vAlign w:val="center"/>
          </w:tcPr>
          <w:p w:rsidR="00D2281D" w:rsidRPr="00D2281D" w:rsidRDefault="00D2281D" w:rsidP="003B6C53">
            <w:pPr>
              <w:spacing w:after="0" w:line="240" w:lineRule="auto"/>
              <w:rPr>
                <w:rFonts w:cstheme="minorHAnsi"/>
                <w:sz w:val="16"/>
                <w:szCs w:val="16"/>
                <w:lang w:eastAsia="pt-BR"/>
              </w:rPr>
            </w:pPr>
          </w:p>
        </w:tc>
        <w:tc>
          <w:tcPr>
            <w:tcW w:w="1276" w:type="dxa"/>
            <w:noWrap/>
            <w:vAlign w:val="center"/>
          </w:tcPr>
          <w:p w:rsidR="00D2281D" w:rsidRPr="00D2281D" w:rsidRDefault="00D2281D" w:rsidP="003B6C53">
            <w:pPr>
              <w:spacing w:after="0" w:line="240" w:lineRule="auto"/>
              <w:rPr>
                <w:rFonts w:cstheme="minorHAnsi"/>
                <w:sz w:val="16"/>
                <w:szCs w:val="16"/>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BD6BA8" w:rsidRDefault="00BD6BA8" w:rsidP="00323EE8">
      <w:pPr>
        <w:spacing w:after="0" w:line="240" w:lineRule="auto"/>
        <w:jc w:val="center"/>
        <w:rPr>
          <w:rFonts w:cs="Times New Roman"/>
          <w:b/>
          <w:color w:val="FF0000"/>
          <w:sz w:val="20"/>
          <w:szCs w:val="20"/>
        </w:rPr>
      </w:pPr>
    </w:p>
    <w:p w:rsidR="00BD6BA8" w:rsidRDefault="00BD6BA8" w:rsidP="00323EE8">
      <w:pPr>
        <w:spacing w:after="0" w:line="240" w:lineRule="auto"/>
        <w:jc w:val="center"/>
        <w:rPr>
          <w:rFonts w:cs="Times New Roman"/>
          <w:b/>
          <w:color w:val="FF0000"/>
          <w:sz w:val="20"/>
          <w:szCs w:val="20"/>
        </w:rPr>
      </w:pPr>
    </w:p>
    <w:p w:rsidR="00BD6BA8" w:rsidRDefault="00BD6BA8" w:rsidP="00323EE8">
      <w:pPr>
        <w:spacing w:after="0" w:line="240" w:lineRule="auto"/>
        <w:jc w:val="center"/>
        <w:rPr>
          <w:rFonts w:cs="Times New Roman"/>
          <w:b/>
          <w:color w:val="FF0000"/>
          <w:sz w:val="20"/>
          <w:szCs w:val="20"/>
        </w:rPr>
      </w:pPr>
    </w:p>
    <w:p w:rsidR="00BD6BA8" w:rsidRDefault="00BD6BA8" w:rsidP="00323EE8">
      <w:pPr>
        <w:spacing w:after="0" w:line="240" w:lineRule="auto"/>
        <w:jc w:val="center"/>
        <w:rPr>
          <w:rFonts w:cs="Times New Roman"/>
          <w:b/>
          <w:color w:val="FF0000"/>
          <w:sz w:val="20"/>
          <w:szCs w:val="20"/>
        </w:rPr>
      </w:pPr>
    </w:p>
    <w:p w:rsidR="00BD6BA8" w:rsidRDefault="00BD6BA8"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Default="0084561A" w:rsidP="00323EE8">
      <w:pPr>
        <w:spacing w:after="0" w:line="240" w:lineRule="auto"/>
        <w:jc w:val="center"/>
        <w:rPr>
          <w:rFonts w:cs="Times New Roman"/>
          <w:b/>
          <w:color w:val="FF0000"/>
          <w:sz w:val="20"/>
          <w:szCs w:val="20"/>
        </w:rPr>
      </w:pPr>
    </w:p>
    <w:p w:rsidR="0084561A" w:rsidRPr="005D0152" w:rsidRDefault="0084561A" w:rsidP="00323EE8">
      <w:pPr>
        <w:spacing w:after="0" w:line="240" w:lineRule="auto"/>
        <w:jc w:val="center"/>
        <w:rPr>
          <w:rFonts w:cs="Times New Roman"/>
          <w:b/>
          <w:color w:val="FF0000"/>
          <w:sz w:val="20"/>
          <w:szCs w:val="20"/>
        </w:rPr>
      </w:pP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BD6BA8">
        <w:rPr>
          <w:rFonts w:cstheme="minorHAnsi"/>
          <w:b/>
          <w:sz w:val="24"/>
          <w:szCs w:val="24"/>
        </w:rPr>
        <w:t>3081</w:t>
      </w:r>
      <w:r w:rsidR="0071409B">
        <w:rPr>
          <w:rFonts w:cstheme="minorHAnsi"/>
          <w:b/>
          <w:sz w:val="24"/>
          <w:szCs w:val="24"/>
        </w:rPr>
        <w:t xml:space="preserve"> / 2025</w:t>
      </w:r>
    </w:p>
    <w:p w:rsidR="00893482" w:rsidRPr="00E437E6" w:rsidRDefault="00893482" w:rsidP="00893482">
      <w:pPr>
        <w:spacing w:after="0" w:line="240" w:lineRule="auto"/>
        <w:rPr>
          <w:rFonts w:cstheme="minorHAnsi"/>
          <w:sz w:val="24"/>
          <w:szCs w:val="24"/>
          <w:highlight w:val="yellow"/>
        </w:rPr>
      </w:pPr>
    </w:p>
    <w:p w:rsidR="00D73595" w:rsidRPr="00BD6BA8" w:rsidRDefault="00893482" w:rsidP="0071409B">
      <w:pPr>
        <w:widowControl w:val="0"/>
        <w:spacing w:before="120" w:after="120" w:line="264" w:lineRule="auto"/>
        <w:ind w:right="-1"/>
        <w:jc w:val="both"/>
        <w:rPr>
          <w:rFonts w:ascii="Arial" w:hAnsi="Arial" w:cs="Arial"/>
          <w:shd w:val="clear" w:color="auto" w:fill="F9F9F9"/>
        </w:rPr>
      </w:pPr>
      <w:r w:rsidRPr="0071409B">
        <w:rPr>
          <w:rFonts w:ascii="Arial" w:hAnsi="Arial" w:cs="Arial"/>
          <w:b/>
        </w:rPr>
        <w:t xml:space="preserve">OBJETO: </w:t>
      </w:r>
      <w:r w:rsidR="00BD6BA8" w:rsidRPr="00BD6BA8">
        <w:rPr>
          <w:rFonts w:ascii="Arial" w:hAnsi="Arial" w:cs="Arial"/>
        </w:rPr>
        <w:t xml:space="preserve">CANDESARTANO + HIDROCLOROTIAZINA 16MG </w:t>
      </w:r>
      <w:r w:rsidR="00BD6BA8" w:rsidRPr="00BD6BA8">
        <w:rPr>
          <w:rFonts w:ascii="Arial" w:hAnsi="Arial" w:cs="Arial"/>
        </w:rPr>
        <w:t>–</w:t>
      </w:r>
      <w:r w:rsidR="00BD6BA8" w:rsidRPr="00BD6BA8">
        <w:rPr>
          <w:rFonts w:ascii="Arial" w:hAnsi="Arial" w:cs="Arial"/>
        </w:rPr>
        <w:t xml:space="preserve"> COMPRIMIDO</w:t>
      </w:r>
      <w:r w:rsidR="00BD6BA8" w:rsidRPr="00BD6BA8">
        <w:rPr>
          <w:rFonts w:ascii="Arial" w:hAnsi="Arial" w:cs="Arial"/>
        </w:rPr>
        <w:t>.</w:t>
      </w:r>
      <w:r w:rsidR="0071409B" w:rsidRPr="00BD6BA8">
        <w:rPr>
          <w:rFonts w:ascii="Arial" w:hAnsi="Arial" w:cs="Arial"/>
          <w:shd w:val="clear" w:color="auto" w:fill="F9F9F9"/>
        </w:rPr>
        <w:t xml:space="preserve"> CONFORME TERMO DE REFERÊNCIA. </w:t>
      </w:r>
      <w:r w:rsidR="0071409B" w:rsidRPr="00BD6BA8">
        <w:rPr>
          <w:rFonts w:ascii="Arial" w:hAnsi="Arial" w:cs="Arial"/>
        </w:rPr>
        <w:t>MEDICAMENTO DEVE SER ENTREGUE COM NO MÍNIMO DE 75% DA VALIDADE TOTAL.</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 xml:space="preserve">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w:t>
      </w:r>
      <w:r w:rsidRPr="00A36C47">
        <w:rPr>
          <w:rFonts w:cstheme="minorHAnsi"/>
          <w:iCs/>
          <w:sz w:val="24"/>
          <w:szCs w:val="24"/>
          <w:lang w:eastAsia="zh-CN"/>
        </w:rPr>
        <w:lastRenderedPageBreak/>
        <w:t>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FF6" w:rsidRDefault="00920FF6">
      <w:pPr>
        <w:spacing w:after="0" w:line="240" w:lineRule="auto"/>
      </w:pPr>
      <w:r>
        <w:separator/>
      </w:r>
    </w:p>
  </w:endnote>
  <w:endnote w:type="continuationSeparator" w:id="0">
    <w:p w:rsidR="00920FF6" w:rsidRDefault="00920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FF6" w:rsidRDefault="00920FF6">
      <w:pPr>
        <w:spacing w:after="0" w:line="240" w:lineRule="auto"/>
      </w:pPr>
      <w:r>
        <w:separator/>
      </w:r>
    </w:p>
  </w:footnote>
  <w:footnote w:type="continuationSeparator" w:id="0">
    <w:p w:rsidR="00920FF6" w:rsidRDefault="00920F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792A"/>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409B"/>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20FF6"/>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24E3"/>
    <w:rsid w:val="00BD2D87"/>
    <w:rsid w:val="00BD6BA8"/>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25F12-456B-4238-A8A7-55805AE66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2723</Words>
  <Characters>14707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2025-11-19T17:40:00Z</dcterms:created>
  <dcterms:modified xsi:type="dcterms:W3CDTF">2025-11-19T17:40:00Z</dcterms:modified>
  <dc:language>pt-BR</dc:language>
</cp:coreProperties>
</file>