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143EBE">
              <w:rPr>
                <w:rFonts w:eastAsia="Calibri"/>
                <w:b/>
                <w:sz w:val="32"/>
                <w:szCs w:val="32"/>
              </w:rPr>
              <w:t>455</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r w:rsidR="00143EBE" w:rsidRPr="00397155" w:rsidTr="00E55B01">
        <w:tc>
          <w:tcPr>
            <w:tcW w:w="10606" w:type="dxa"/>
          </w:tcPr>
          <w:p w:rsidR="00143EBE" w:rsidRDefault="00143EBE" w:rsidP="00E55B01">
            <w:pPr>
              <w:jc w:val="center"/>
              <w:rPr>
                <w:b/>
                <w:sz w:val="32"/>
                <w:szCs w:val="32"/>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143EBE">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143EBE">
              <w:rPr>
                <w:rFonts w:eastAsia="Calibri"/>
                <w:sz w:val="24"/>
                <w:szCs w:val="24"/>
              </w:rPr>
              <w:t>23</w:t>
            </w:r>
            <w:r w:rsidR="00397155" w:rsidRPr="00397155">
              <w:rPr>
                <w:rFonts w:eastAsia="Calibri"/>
                <w:sz w:val="24"/>
                <w:szCs w:val="24"/>
              </w:rPr>
              <w:t xml:space="preserve"> de </w:t>
            </w:r>
            <w:r w:rsidR="004F77A4">
              <w:rPr>
                <w:rFonts w:eastAsia="Calibri"/>
                <w:sz w:val="24"/>
                <w:szCs w:val="24"/>
              </w:rPr>
              <w:t>janeiro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143EBE">
              <w:rPr>
                <w:rFonts w:eastAsia="Calibri"/>
                <w:b/>
                <w:sz w:val="24"/>
                <w:szCs w:val="24"/>
              </w:rPr>
              <w:t>21417</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143EBE">
              <w:rPr>
                <w:rFonts w:eastAsia="Calibri"/>
                <w:b/>
                <w:sz w:val="24"/>
                <w:szCs w:val="24"/>
              </w:rPr>
              <w:t>26</w:t>
            </w:r>
            <w:r w:rsidR="005A6790">
              <w:rPr>
                <w:rFonts w:eastAsia="Calibri"/>
                <w:b/>
                <w:sz w:val="24"/>
                <w:szCs w:val="24"/>
              </w:rPr>
              <w:t>/</w:t>
            </w:r>
            <w:r w:rsidR="004F77A4">
              <w:rPr>
                <w:rFonts w:eastAsia="Calibri"/>
                <w:b/>
                <w:sz w:val="24"/>
                <w:szCs w:val="24"/>
              </w:rPr>
              <w:t>02</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143EBE" w:rsidP="00F10B2F">
            <w:pPr>
              <w:jc w:val="both"/>
              <w:rPr>
                <w:rFonts w:ascii="Calibri" w:hAnsi="Calibri" w:cs="Calibri"/>
                <w:color w:val="000000"/>
              </w:rPr>
            </w:pPr>
            <w:bookmarkStart w:id="0" w:name="_GoBack"/>
            <w:r>
              <w:rPr>
                <w:rFonts w:ascii="Calibri" w:hAnsi="Calibri" w:cs="Calibri"/>
                <w:color w:val="000000"/>
              </w:rPr>
              <w:t xml:space="preserve">Aquisição de Material Promocional para Feiras e Eventos, conforme termo de referência. </w:t>
            </w:r>
          </w:p>
          <w:bookmarkEnd w:id="0"/>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143EBE">
        <w:rPr>
          <w:b/>
          <w:sz w:val="24"/>
          <w:szCs w:val="24"/>
        </w:rPr>
        <w:t>455</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FD22A1">
        <w:rPr>
          <w:sz w:val="24"/>
          <w:szCs w:val="24"/>
        </w:rPr>
        <w:t>455</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F77A4">
        <w:rPr>
          <w:sz w:val="24"/>
          <w:szCs w:val="24"/>
        </w:rPr>
        <w:t>06</w:t>
      </w:r>
      <w:r w:rsidR="00397155" w:rsidRPr="00397155">
        <w:rPr>
          <w:sz w:val="24"/>
          <w:szCs w:val="24"/>
        </w:rPr>
        <w:t xml:space="preserve"> de </w:t>
      </w:r>
      <w:r w:rsidR="004F77A4">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149024</w:t>
            </w:r>
          </w:p>
        </w:tc>
        <w:tc>
          <w:tcPr>
            <w:tcW w:w="4012" w:type="dxa"/>
            <w:vAlign w:val="bottom"/>
          </w:tcPr>
          <w:p w:rsidR="00FD22A1" w:rsidRDefault="00FD22A1">
            <w:pPr>
              <w:rPr>
                <w:rFonts w:ascii="Calibri" w:hAnsi="Calibri" w:cs="Calibri"/>
                <w:color w:val="000000"/>
              </w:rPr>
            </w:pPr>
            <w:r>
              <w:rPr>
                <w:rFonts w:ascii="Calibri" w:hAnsi="Calibri" w:cs="Calibri"/>
                <w:color w:val="000000"/>
              </w:rPr>
              <w:t xml:space="preserve">BALCAO PDV TAMPO E BASE EM PLASTICO PS3MM. CORPO COM SUPORTE DE PRATELEIRA - DOBRAVEL EM PLASTICO PP2MM. BOLSA REFORCADA COM FECHAMENTO EM ZIPER PARA PROTECAO E TRANSPORTE. PRATELEIRA DE MDF </w:t>
            </w:r>
            <w:proofErr w:type="gramStart"/>
            <w:r>
              <w:rPr>
                <w:rFonts w:ascii="Calibri" w:hAnsi="Calibri" w:cs="Calibri"/>
                <w:color w:val="000000"/>
              </w:rPr>
              <w:t>6MM</w:t>
            </w:r>
            <w:proofErr w:type="gramEnd"/>
            <w:r>
              <w:rPr>
                <w:rFonts w:ascii="Calibri" w:hAnsi="Calibri" w:cs="Calibri"/>
                <w:color w:val="000000"/>
              </w:rPr>
              <w:t xml:space="preserve">. HASTES EM PVC PARA SUPORTE DE TESTEIRA / TESTEIRA EM PS ENCAIXE FACIL. COMPRIMENTO: 64 CM, LARGURA 38 CM, ALTURA 2,00 METROS COM TESTEIRA </w:t>
            </w:r>
            <w:proofErr w:type="gramStart"/>
            <w:r>
              <w:rPr>
                <w:rFonts w:ascii="Calibri" w:hAnsi="Calibri" w:cs="Calibri"/>
                <w:color w:val="000000"/>
              </w:rPr>
              <w:t xml:space="preserve">( </w:t>
            </w:r>
            <w:proofErr w:type="gramEnd"/>
            <w:r>
              <w:rPr>
                <w:rFonts w:ascii="Calibri" w:hAnsi="Calibri" w:cs="Calibri"/>
                <w:color w:val="000000"/>
              </w:rPr>
              <w:t xml:space="preserve">82 CM SO BALCAO).. </w:t>
            </w:r>
          </w:p>
        </w:tc>
        <w:tc>
          <w:tcPr>
            <w:tcW w:w="651" w:type="dxa"/>
            <w:vAlign w:val="bottom"/>
          </w:tcPr>
          <w:p w:rsidR="00FD22A1" w:rsidRDefault="00FD22A1">
            <w:pPr>
              <w:rPr>
                <w:rFonts w:ascii="Calibri" w:hAnsi="Calibri" w:cs="Calibri"/>
                <w:color w:val="000000"/>
              </w:rPr>
            </w:pPr>
            <w:r>
              <w:rPr>
                <w:rFonts w:ascii="Calibri" w:hAnsi="Calibri" w:cs="Calibri"/>
                <w:color w:val="000000"/>
              </w:rPr>
              <w:t>UN</w:t>
            </w:r>
          </w:p>
        </w:tc>
        <w:tc>
          <w:tcPr>
            <w:tcW w:w="1087" w:type="dxa"/>
            <w:vAlign w:val="bottom"/>
          </w:tcPr>
          <w:p w:rsidR="00FD22A1" w:rsidRDefault="00FD22A1">
            <w:pPr>
              <w:rPr>
                <w:rFonts w:ascii="Calibri" w:hAnsi="Calibri" w:cs="Calibri"/>
                <w:color w:val="000000"/>
              </w:rPr>
            </w:pPr>
            <w:r>
              <w:rPr>
                <w:rFonts w:ascii="Calibri" w:hAnsi="Calibri" w:cs="Calibri"/>
                <w:color w:val="000000"/>
              </w:rPr>
              <w:t>4,00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149025</w:t>
            </w:r>
          </w:p>
        </w:tc>
        <w:tc>
          <w:tcPr>
            <w:tcW w:w="4012" w:type="dxa"/>
            <w:vAlign w:val="bottom"/>
          </w:tcPr>
          <w:p w:rsidR="00FD22A1" w:rsidRDefault="00FD22A1">
            <w:pPr>
              <w:rPr>
                <w:rFonts w:ascii="Calibri" w:hAnsi="Calibri" w:cs="Calibri"/>
                <w:color w:val="000000"/>
              </w:rPr>
            </w:pPr>
            <w:r>
              <w:rPr>
                <w:rFonts w:ascii="Calibri" w:hAnsi="Calibri" w:cs="Calibri"/>
                <w:color w:val="000000"/>
              </w:rPr>
              <w:t>TENDA TIPO GAZEBO 3X3 METROS, PERSONALIZADA, ESTRUTURA EM ALUMINIO E FACIL MONTAGEM</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FD22A1" w:rsidRDefault="00FD22A1">
            <w:pPr>
              <w:rPr>
                <w:rFonts w:ascii="Calibri" w:hAnsi="Calibri" w:cs="Calibri"/>
                <w:color w:val="000000"/>
              </w:rPr>
            </w:pPr>
            <w:r>
              <w:rPr>
                <w:rFonts w:ascii="Calibri" w:hAnsi="Calibri" w:cs="Calibri"/>
                <w:color w:val="000000"/>
              </w:rPr>
              <w:t>UN</w:t>
            </w:r>
          </w:p>
        </w:tc>
        <w:tc>
          <w:tcPr>
            <w:tcW w:w="1087" w:type="dxa"/>
            <w:vAlign w:val="bottom"/>
          </w:tcPr>
          <w:p w:rsidR="00FD22A1" w:rsidRDefault="00FD22A1">
            <w:pPr>
              <w:rPr>
                <w:rFonts w:ascii="Calibri" w:hAnsi="Calibri" w:cs="Calibri"/>
                <w:color w:val="000000"/>
              </w:rPr>
            </w:pPr>
            <w:r>
              <w:rPr>
                <w:rFonts w:ascii="Calibri" w:hAnsi="Calibri" w:cs="Calibri"/>
                <w:color w:val="000000"/>
              </w:rPr>
              <w:t>1,00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149026</w:t>
            </w:r>
          </w:p>
        </w:tc>
        <w:tc>
          <w:tcPr>
            <w:tcW w:w="4012" w:type="dxa"/>
            <w:vAlign w:val="bottom"/>
          </w:tcPr>
          <w:p w:rsidR="00FD22A1" w:rsidRDefault="00FD22A1">
            <w:pPr>
              <w:rPr>
                <w:rFonts w:ascii="Calibri" w:hAnsi="Calibri" w:cs="Calibri"/>
                <w:color w:val="000000"/>
              </w:rPr>
            </w:pPr>
            <w:r>
              <w:rPr>
                <w:rFonts w:ascii="Calibri" w:hAnsi="Calibri" w:cs="Calibri"/>
                <w:color w:val="000000"/>
              </w:rPr>
              <w:t>PORTA FOLDER</w:t>
            </w:r>
            <w:proofErr w:type="gramStart"/>
            <w:r>
              <w:rPr>
                <w:rFonts w:ascii="Calibri" w:hAnsi="Calibri" w:cs="Calibri"/>
                <w:color w:val="000000"/>
              </w:rPr>
              <w:t xml:space="preserve">  </w:t>
            </w:r>
            <w:proofErr w:type="gramEnd"/>
            <w:r>
              <w:rPr>
                <w:rFonts w:ascii="Calibri" w:hAnsi="Calibri" w:cs="Calibri"/>
                <w:color w:val="000000"/>
              </w:rPr>
              <w:t xml:space="preserve">EXPOSITOR EM ARAMADO DE METAL / SUPORTA ATE 5KG, 60 CM LARGURA 1,48 M ALTURA, 40 CM PROFUNDIDADE. </w:t>
            </w:r>
          </w:p>
        </w:tc>
        <w:tc>
          <w:tcPr>
            <w:tcW w:w="651" w:type="dxa"/>
            <w:vAlign w:val="bottom"/>
          </w:tcPr>
          <w:p w:rsidR="00FD22A1" w:rsidRDefault="00FD22A1">
            <w:pPr>
              <w:rPr>
                <w:rFonts w:ascii="Calibri" w:hAnsi="Calibri" w:cs="Calibri"/>
                <w:color w:val="000000"/>
              </w:rPr>
            </w:pPr>
            <w:r>
              <w:rPr>
                <w:rFonts w:ascii="Calibri" w:hAnsi="Calibri" w:cs="Calibri"/>
                <w:color w:val="000000"/>
              </w:rPr>
              <w:t>UN</w:t>
            </w:r>
          </w:p>
        </w:tc>
        <w:tc>
          <w:tcPr>
            <w:tcW w:w="1087" w:type="dxa"/>
            <w:vAlign w:val="bottom"/>
          </w:tcPr>
          <w:p w:rsidR="00FD22A1" w:rsidRDefault="00FD22A1">
            <w:pPr>
              <w:rPr>
                <w:rFonts w:ascii="Calibri" w:hAnsi="Calibri" w:cs="Calibri"/>
                <w:color w:val="000000"/>
              </w:rPr>
            </w:pPr>
            <w:r>
              <w:rPr>
                <w:rFonts w:ascii="Calibri" w:hAnsi="Calibri" w:cs="Calibri"/>
                <w:color w:val="000000"/>
              </w:rPr>
              <w:t>2,00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149027</w:t>
            </w:r>
          </w:p>
        </w:tc>
        <w:tc>
          <w:tcPr>
            <w:tcW w:w="4012" w:type="dxa"/>
            <w:vAlign w:val="bottom"/>
          </w:tcPr>
          <w:p w:rsidR="00FD22A1" w:rsidRDefault="00FD22A1">
            <w:pPr>
              <w:rPr>
                <w:rFonts w:ascii="Calibri" w:hAnsi="Calibri" w:cs="Calibri"/>
                <w:color w:val="000000"/>
              </w:rPr>
            </w:pPr>
            <w:r>
              <w:rPr>
                <w:rFonts w:ascii="Calibri" w:hAnsi="Calibri" w:cs="Calibri"/>
                <w:color w:val="000000"/>
              </w:rPr>
              <w:t xml:space="preserve">BACKDROP PORTATIL 4,60 X 2,30M PESO: </w:t>
            </w:r>
            <w:proofErr w:type="gramStart"/>
            <w:r>
              <w:rPr>
                <w:rFonts w:ascii="Calibri" w:hAnsi="Calibri" w:cs="Calibri"/>
                <w:color w:val="000000"/>
              </w:rPr>
              <w:t>20KG</w:t>
            </w:r>
            <w:proofErr w:type="gramEnd"/>
            <w:r>
              <w:rPr>
                <w:rFonts w:ascii="Calibri" w:hAnsi="Calibri" w:cs="Calibri"/>
                <w:color w:val="000000"/>
              </w:rPr>
              <w:t xml:space="preserve"> / ACOMPANHA TECIDO IMPRESSO SUBLIMADO, ACOMPANHA CASE DE TRANSPORTE, ESTRUTURA DE ALUMINIO DOBRAVEL. </w:t>
            </w:r>
          </w:p>
        </w:tc>
        <w:tc>
          <w:tcPr>
            <w:tcW w:w="651" w:type="dxa"/>
            <w:vAlign w:val="bottom"/>
          </w:tcPr>
          <w:p w:rsidR="00FD22A1" w:rsidRDefault="00FD22A1">
            <w:pPr>
              <w:rPr>
                <w:rFonts w:ascii="Calibri" w:hAnsi="Calibri" w:cs="Calibri"/>
                <w:color w:val="000000"/>
              </w:rPr>
            </w:pPr>
            <w:r>
              <w:rPr>
                <w:rFonts w:ascii="Calibri" w:hAnsi="Calibri" w:cs="Calibri"/>
                <w:color w:val="000000"/>
              </w:rPr>
              <w:t>UN</w:t>
            </w:r>
          </w:p>
        </w:tc>
        <w:tc>
          <w:tcPr>
            <w:tcW w:w="1087" w:type="dxa"/>
            <w:vAlign w:val="bottom"/>
          </w:tcPr>
          <w:p w:rsidR="00FD22A1" w:rsidRDefault="00FD22A1">
            <w:pPr>
              <w:rPr>
                <w:rFonts w:ascii="Calibri" w:hAnsi="Calibri" w:cs="Calibri"/>
                <w:color w:val="000000"/>
              </w:rPr>
            </w:pPr>
            <w:r>
              <w:rPr>
                <w:rFonts w:ascii="Calibri" w:hAnsi="Calibri" w:cs="Calibri"/>
                <w:color w:val="000000"/>
              </w:rPr>
              <w:t>1,00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5</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149029</w:t>
            </w:r>
          </w:p>
        </w:tc>
        <w:tc>
          <w:tcPr>
            <w:tcW w:w="4012" w:type="dxa"/>
            <w:vAlign w:val="bottom"/>
          </w:tcPr>
          <w:p w:rsidR="00FD22A1" w:rsidRDefault="00FD22A1">
            <w:pPr>
              <w:rPr>
                <w:rFonts w:ascii="Calibri" w:hAnsi="Calibri" w:cs="Calibri"/>
                <w:color w:val="000000"/>
              </w:rPr>
            </w:pPr>
            <w:r>
              <w:rPr>
                <w:rFonts w:ascii="Calibri" w:hAnsi="Calibri" w:cs="Calibri"/>
                <w:color w:val="000000"/>
              </w:rPr>
              <w:t xml:space="preserve">WINDBANNERS 2,70 ALTURA DO CHAO, TECIDO SUBLIMANDO 2,00 X 0,66 METROS HASTE EM </w:t>
            </w:r>
            <w:proofErr w:type="gramStart"/>
            <w:r>
              <w:rPr>
                <w:rFonts w:ascii="Calibri" w:hAnsi="Calibri" w:cs="Calibri"/>
                <w:color w:val="000000"/>
              </w:rPr>
              <w:t>3</w:t>
            </w:r>
            <w:proofErr w:type="gramEnd"/>
            <w:r>
              <w:rPr>
                <w:rFonts w:ascii="Calibri" w:hAnsi="Calibri" w:cs="Calibri"/>
                <w:color w:val="000000"/>
              </w:rPr>
              <w:t xml:space="preserve"> PARTES ALUMINIO, BASE PLASTICA PODE PREENCHER COM AGUA OU AREIA.. </w:t>
            </w:r>
          </w:p>
        </w:tc>
        <w:tc>
          <w:tcPr>
            <w:tcW w:w="651" w:type="dxa"/>
            <w:vAlign w:val="bottom"/>
          </w:tcPr>
          <w:p w:rsidR="00FD22A1" w:rsidRDefault="00FD22A1">
            <w:pPr>
              <w:rPr>
                <w:rFonts w:ascii="Calibri" w:hAnsi="Calibri" w:cs="Calibri"/>
                <w:color w:val="000000"/>
              </w:rPr>
            </w:pPr>
            <w:r>
              <w:rPr>
                <w:rFonts w:ascii="Calibri" w:hAnsi="Calibri" w:cs="Calibri"/>
                <w:color w:val="000000"/>
              </w:rPr>
              <w:t>UN</w:t>
            </w:r>
          </w:p>
        </w:tc>
        <w:tc>
          <w:tcPr>
            <w:tcW w:w="1087" w:type="dxa"/>
            <w:vAlign w:val="bottom"/>
          </w:tcPr>
          <w:p w:rsidR="00FD22A1" w:rsidRDefault="00FD22A1">
            <w:pPr>
              <w:rPr>
                <w:rFonts w:ascii="Calibri" w:hAnsi="Calibri" w:cs="Calibri"/>
                <w:color w:val="000000"/>
              </w:rPr>
            </w:pPr>
            <w:r>
              <w:rPr>
                <w:rFonts w:ascii="Calibri" w:hAnsi="Calibri" w:cs="Calibri"/>
                <w:color w:val="000000"/>
              </w:rPr>
              <w:t>2,00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r w:rsidR="00FD22A1" w:rsidTr="00C32FC3">
        <w:trPr>
          <w:trHeight w:val="642"/>
        </w:trPr>
        <w:tc>
          <w:tcPr>
            <w:tcW w:w="667" w:type="dxa"/>
            <w:vAlign w:val="bottom"/>
          </w:tcPr>
          <w:p w:rsidR="00FD22A1" w:rsidRDefault="00FD22A1">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FD22A1" w:rsidRDefault="00FD22A1">
            <w:pPr>
              <w:jc w:val="right"/>
              <w:rPr>
                <w:rFonts w:ascii="Calibri" w:hAnsi="Calibri" w:cs="Calibri"/>
                <w:color w:val="000000"/>
              </w:rPr>
            </w:pPr>
            <w:r>
              <w:rPr>
                <w:rFonts w:ascii="Calibri" w:hAnsi="Calibri" w:cs="Calibri"/>
                <w:color w:val="000000"/>
              </w:rPr>
              <w:t>149030</w:t>
            </w:r>
          </w:p>
        </w:tc>
        <w:tc>
          <w:tcPr>
            <w:tcW w:w="4012" w:type="dxa"/>
            <w:vAlign w:val="bottom"/>
          </w:tcPr>
          <w:p w:rsidR="00FD22A1" w:rsidRDefault="00FD22A1">
            <w:pPr>
              <w:rPr>
                <w:rFonts w:ascii="Calibri" w:hAnsi="Calibri" w:cs="Calibri"/>
                <w:color w:val="000000"/>
              </w:rPr>
            </w:pPr>
            <w:r>
              <w:rPr>
                <w:rFonts w:ascii="Calibri" w:hAnsi="Calibri" w:cs="Calibri"/>
                <w:color w:val="000000"/>
              </w:rPr>
              <w:t>TENDA INFLAVEL PERSONALIZADA STAND TELHADO 3X3 METROS, ACOMPANHA MOTOR (</w:t>
            </w:r>
            <w:proofErr w:type="gramStart"/>
            <w:r>
              <w:rPr>
                <w:rFonts w:ascii="Calibri" w:hAnsi="Calibri" w:cs="Calibri"/>
                <w:color w:val="000000"/>
              </w:rPr>
              <w:t>110V</w:t>
            </w:r>
            <w:proofErr w:type="gramEnd"/>
            <w:r>
              <w:rPr>
                <w:rFonts w:ascii="Calibri" w:hAnsi="Calibri" w:cs="Calibri"/>
                <w:color w:val="000000"/>
              </w:rPr>
              <w:t xml:space="preserve"> OU 220V), AREA COBERTA 9 M2 MATERIAL: LONA POLIAMIDA DURAVEL E RESISTENTE, ACOMPANHA </w:t>
            </w:r>
            <w:r>
              <w:rPr>
                <w:rFonts w:ascii="Calibri" w:hAnsi="Calibri" w:cs="Calibri"/>
                <w:color w:val="000000"/>
              </w:rPr>
              <w:lastRenderedPageBreak/>
              <w:t>SACOLA CARREGAVEL PARA TRANSPORTE. BENS PERMANENTES DESTINADOS ÀS AÇÕES DE PROMOÇÃO TURÍSTICA</w:t>
            </w:r>
          </w:p>
        </w:tc>
        <w:tc>
          <w:tcPr>
            <w:tcW w:w="651" w:type="dxa"/>
            <w:vAlign w:val="bottom"/>
          </w:tcPr>
          <w:p w:rsidR="00FD22A1" w:rsidRDefault="00FD22A1">
            <w:pPr>
              <w:rPr>
                <w:rFonts w:ascii="Calibri" w:hAnsi="Calibri" w:cs="Calibri"/>
                <w:color w:val="000000"/>
              </w:rPr>
            </w:pPr>
            <w:r>
              <w:rPr>
                <w:rFonts w:ascii="Calibri" w:hAnsi="Calibri" w:cs="Calibri"/>
                <w:color w:val="000000"/>
              </w:rPr>
              <w:lastRenderedPageBreak/>
              <w:t>UN</w:t>
            </w:r>
          </w:p>
        </w:tc>
        <w:tc>
          <w:tcPr>
            <w:tcW w:w="1087" w:type="dxa"/>
            <w:vAlign w:val="bottom"/>
          </w:tcPr>
          <w:p w:rsidR="00FD22A1" w:rsidRDefault="00FD22A1">
            <w:pPr>
              <w:rPr>
                <w:rFonts w:ascii="Calibri" w:hAnsi="Calibri" w:cs="Calibri"/>
                <w:color w:val="000000"/>
              </w:rPr>
            </w:pPr>
            <w:r>
              <w:rPr>
                <w:rFonts w:ascii="Calibri" w:hAnsi="Calibri" w:cs="Calibri"/>
                <w:color w:val="000000"/>
              </w:rPr>
              <w:t>1,00</w:t>
            </w:r>
          </w:p>
        </w:tc>
        <w:tc>
          <w:tcPr>
            <w:tcW w:w="992" w:type="dxa"/>
            <w:vAlign w:val="center"/>
          </w:tcPr>
          <w:p w:rsidR="00FD22A1" w:rsidRDefault="00FD22A1" w:rsidP="00E55B01">
            <w:pPr>
              <w:rPr>
                <w:rFonts w:ascii="Arial" w:hAnsi="Arial" w:cs="Arial"/>
                <w:sz w:val="18"/>
                <w:szCs w:val="18"/>
                <w:lang w:eastAsia="pt-BR"/>
              </w:rPr>
            </w:pPr>
          </w:p>
        </w:tc>
        <w:tc>
          <w:tcPr>
            <w:tcW w:w="1025" w:type="dxa"/>
            <w:vAlign w:val="center"/>
          </w:tcPr>
          <w:p w:rsidR="00FD22A1" w:rsidRDefault="00FD22A1" w:rsidP="00E55B01">
            <w:pPr>
              <w:rPr>
                <w:rFonts w:ascii="Arial" w:hAnsi="Arial" w:cs="Arial"/>
                <w:sz w:val="18"/>
                <w:szCs w:val="18"/>
                <w:lang w:eastAsia="pt-BR"/>
              </w:rPr>
            </w:pPr>
          </w:p>
        </w:tc>
        <w:tc>
          <w:tcPr>
            <w:tcW w:w="1243" w:type="dxa"/>
            <w:vAlign w:val="center"/>
          </w:tcPr>
          <w:p w:rsidR="00FD22A1" w:rsidRDefault="00FD22A1"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FD22A1" w:rsidRDefault="00FD22A1" w:rsidP="00BC0293">
      <w:pPr>
        <w:spacing w:after="0" w:line="240" w:lineRule="auto"/>
        <w:rPr>
          <w:rFonts w:cs="Times New Roman"/>
          <w:b/>
          <w:color w:val="FF0000"/>
          <w:sz w:val="20"/>
          <w:szCs w:val="20"/>
        </w:rPr>
      </w:pPr>
    </w:p>
    <w:p w:rsidR="00DC3D46" w:rsidRDefault="00DC3D46"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r w:rsidR="00FD22A1">
        <w:rPr>
          <w:rFonts w:cs="Times New Roman"/>
          <w:b/>
          <w:sz w:val="20"/>
          <w:szCs w:val="20"/>
        </w:rPr>
        <w:t xml:space="preserve"> – FORNECIMENTO DE PRODUTOS</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FD22A1">
        <w:rPr>
          <w:rFonts w:cstheme="minorHAnsi"/>
          <w:b/>
          <w:sz w:val="24"/>
          <w:szCs w:val="24"/>
        </w:rPr>
        <w:t>455</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FD22A1"/>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43EBE"/>
    <w:rsid w:val="00162976"/>
    <w:rsid w:val="0017373D"/>
    <w:rsid w:val="001E0B36"/>
    <w:rsid w:val="00201613"/>
    <w:rsid w:val="002107D3"/>
    <w:rsid w:val="00282754"/>
    <w:rsid w:val="0029628E"/>
    <w:rsid w:val="002D5227"/>
    <w:rsid w:val="00316FAD"/>
    <w:rsid w:val="00330E28"/>
    <w:rsid w:val="00397155"/>
    <w:rsid w:val="003C47E6"/>
    <w:rsid w:val="004415FE"/>
    <w:rsid w:val="004F77A4"/>
    <w:rsid w:val="00542D9D"/>
    <w:rsid w:val="005561CE"/>
    <w:rsid w:val="0059641B"/>
    <w:rsid w:val="00597551"/>
    <w:rsid w:val="005A6790"/>
    <w:rsid w:val="006C0C13"/>
    <w:rsid w:val="0079285A"/>
    <w:rsid w:val="007A20D5"/>
    <w:rsid w:val="007F2C75"/>
    <w:rsid w:val="008046BD"/>
    <w:rsid w:val="0086478C"/>
    <w:rsid w:val="008A4256"/>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24F99"/>
    <w:rsid w:val="00EA2A2E"/>
    <w:rsid w:val="00EA6D3A"/>
    <w:rsid w:val="00EB4D1A"/>
    <w:rsid w:val="00F10B2F"/>
    <w:rsid w:val="00F704C3"/>
    <w:rsid w:val="00F91D2F"/>
    <w:rsid w:val="00FD22A1"/>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2923</Words>
  <Characters>15788</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2026-01-09T14:35:00Z</cp:lastPrinted>
  <dcterms:created xsi:type="dcterms:W3CDTF">2026-02-23T13:37:00Z</dcterms:created>
  <dcterms:modified xsi:type="dcterms:W3CDTF">2026-02-23T13:40:00Z</dcterms:modified>
</cp:coreProperties>
</file>