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957CBC">
              <w:rPr>
                <w:rFonts w:eastAsia="Calibri"/>
                <w:b/>
                <w:sz w:val="32"/>
                <w:szCs w:val="32"/>
              </w:rPr>
              <w:t>481</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957CBC">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957CBC">
              <w:rPr>
                <w:rFonts w:eastAsia="Calibri"/>
                <w:sz w:val="24"/>
                <w:szCs w:val="24"/>
              </w:rPr>
              <w:t>24</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957CBC">
              <w:rPr>
                <w:rFonts w:eastAsia="Calibri"/>
                <w:b/>
                <w:sz w:val="24"/>
                <w:szCs w:val="24"/>
              </w:rPr>
              <w:t>22077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900BFF">
            <w:pPr>
              <w:tabs>
                <w:tab w:val="left" w:pos="1635"/>
              </w:tabs>
              <w:spacing w:after="0" w:line="240" w:lineRule="auto"/>
              <w:jc w:val="center"/>
              <w:rPr>
                <w:b/>
                <w:sz w:val="24"/>
                <w:szCs w:val="24"/>
              </w:rPr>
            </w:pPr>
            <w:r>
              <w:rPr>
                <w:rFonts w:eastAsia="Calibri"/>
                <w:b/>
                <w:sz w:val="24"/>
                <w:szCs w:val="24"/>
              </w:rPr>
              <w:t>Prazo prorrogado até</w:t>
            </w:r>
            <w:r w:rsidR="00B72907">
              <w:rPr>
                <w:rFonts w:eastAsia="Calibri"/>
                <w:b/>
                <w:sz w:val="24"/>
                <w:szCs w:val="24"/>
              </w:rPr>
              <w:t xml:space="preserve"> </w:t>
            </w:r>
            <w:r w:rsidR="00B72907" w:rsidRPr="00C23478">
              <w:rPr>
                <w:rFonts w:eastAsia="Calibri"/>
                <w:b/>
                <w:sz w:val="24"/>
                <w:szCs w:val="24"/>
              </w:rPr>
              <w:t xml:space="preserve">dia </w:t>
            </w:r>
            <w:r>
              <w:rPr>
                <w:rFonts w:eastAsia="Calibri"/>
                <w:b/>
                <w:sz w:val="24"/>
                <w:szCs w:val="24"/>
              </w:rPr>
              <w:t>06</w:t>
            </w:r>
            <w:r w:rsidR="00B72907" w:rsidRPr="00C23478">
              <w:rPr>
                <w:rFonts w:eastAsia="Calibri"/>
                <w:b/>
                <w:sz w:val="24"/>
                <w:szCs w:val="24"/>
              </w:rPr>
              <w:t>/</w:t>
            </w:r>
            <w:r>
              <w:rPr>
                <w:rFonts w:eastAsia="Calibri"/>
                <w:b/>
                <w:sz w:val="24"/>
                <w:szCs w:val="24"/>
              </w:rPr>
              <w:t>03</w:t>
            </w:r>
            <w:r w:rsidR="00043273">
              <w:rPr>
                <w:rFonts w:eastAsia="Calibri"/>
                <w:b/>
                <w:sz w:val="24"/>
                <w:szCs w:val="24"/>
              </w:rPr>
              <w:t>/2026</w:t>
            </w:r>
          </w:p>
          <w:p w:rsidR="00754E2A" w:rsidRDefault="00A07CD1" w:rsidP="00900BFF">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 xml:space="preserve">Horário: </w:t>
            </w:r>
            <w:r w:rsidR="00900BFF">
              <w:rPr>
                <w:rFonts w:eastAsia="Calibri"/>
                <w:b/>
                <w:sz w:val="24"/>
                <w:szCs w:val="24"/>
              </w:rPr>
              <w:t>17h00</w:t>
            </w:r>
            <w:bookmarkStart w:id="0" w:name="_GoBack"/>
            <w:bookmarkEnd w:id="0"/>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957CBC" w:rsidP="00EC1A4B">
            <w:pPr>
              <w:jc w:val="both"/>
              <w:rPr>
                <w:rFonts w:ascii="Calibri" w:hAnsi="Calibri" w:cs="Calibri"/>
                <w:color w:val="000000"/>
              </w:rPr>
            </w:pPr>
            <w:r>
              <w:rPr>
                <w:rFonts w:ascii="Calibri" w:hAnsi="Calibri" w:cs="Calibri"/>
                <w:color w:val="000000"/>
              </w:rPr>
              <w:t>CONTRATACAO DE SERVICO DE CAPTURA DE INSETOS, TAIS COMO: ABELHAS, VESPAS, MARIMBONDOS</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957CBC">
        <w:rPr>
          <w:b/>
          <w:sz w:val="24"/>
          <w:szCs w:val="24"/>
        </w:rPr>
        <w:t>481</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957CBC">
        <w:rPr>
          <w:sz w:val="24"/>
          <w:szCs w:val="24"/>
        </w:rPr>
        <w:t>481</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957CBC">
        <w:rPr>
          <w:sz w:val="24"/>
          <w:szCs w:val="24"/>
        </w:rPr>
        <w:t>24</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957CBC" w:rsidTr="0028607D">
        <w:trPr>
          <w:trHeight w:val="1176"/>
        </w:trPr>
        <w:tc>
          <w:tcPr>
            <w:tcW w:w="702" w:type="dxa"/>
            <w:vAlign w:val="center"/>
          </w:tcPr>
          <w:p w:rsidR="00957CBC" w:rsidRDefault="00957CBC">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957CBC" w:rsidRDefault="00957CBC">
            <w:pPr>
              <w:jc w:val="right"/>
              <w:rPr>
                <w:rFonts w:ascii="Calibri" w:hAnsi="Calibri" w:cs="Calibri"/>
                <w:color w:val="000000"/>
              </w:rPr>
            </w:pPr>
            <w:r>
              <w:rPr>
                <w:rFonts w:ascii="Calibri" w:hAnsi="Calibri" w:cs="Calibri"/>
                <w:color w:val="000000"/>
              </w:rPr>
              <w:t>105213</w:t>
            </w:r>
          </w:p>
        </w:tc>
        <w:tc>
          <w:tcPr>
            <w:tcW w:w="3401" w:type="dxa"/>
            <w:vAlign w:val="bottom"/>
          </w:tcPr>
          <w:p w:rsidR="00957CBC" w:rsidRDefault="00957CBC" w:rsidP="00957CBC">
            <w:pPr>
              <w:rPr>
                <w:rFonts w:ascii="Calibri" w:hAnsi="Calibri" w:cs="Calibri"/>
                <w:color w:val="000000"/>
              </w:rPr>
            </w:pPr>
            <w:r>
              <w:rPr>
                <w:rFonts w:ascii="Calibri" w:hAnsi="Calibri" w:cs="Calibri"/>
                <w:color w:val="000000"/>
              </w:rPr>
              <w:t>CONTRATACAO DE SERVICO DE CAPTURA DE INSETOS, TAIS COMO: ABELHAS, VESPAS, MARIMBONDOS.</w:t>
            </w:r>
          </w:p>
        </w:tc>
        <w:tc>
          <w:tcPr>
            <w:tcW w:w="708" w:type="dxa"/>
            <w:vAlign w:val="bottom"/>
          </w:tcPr>
          <w:p w:rsidR="00957CBC" w:rsidRDefault="00957CBC">
            <w:pPr>
              <w:rPr>
                <w:rFonts w:ascii="Calibri" w:hAnsi="Calibri" w:cs="Calibri"/>
                <w:color w:val="000000"/>
              </w:rPr>
            </w:pPr>
            <w:r>
              <w:rPr>
                <w:rFonts w:ascii="Calibri" w:hAnsi="Calibri" w:cs="Calibri"/>
                <w:color w:val="000000"/>
              </w:rPr>
              <w:t>SV</w:t>
            </w:r>
          </w:p>
        </w:tc>
        <w:tc>
          <w:tcPr>
            <w:tcW w:w="851" w:type="dxa"/>
            <w:vAlign w:val="bottom"/>
          </w:tcPr>
          <w:p w:rsidR="00957CBC" w:rsidRDefault="00957CBC">
            <w:pPr>
              <w:rPr>
                <w:rFonts w:ascii="Calibri" w:hAnsi="Calibri" w:cs="Calibri"/>
                <w:color w:val="000000"/>
              </w:rPr>
            </w:pPr>
            <w:r>
              <w:rPr>
                <w:rFonts w:ascii="Calibri" w:hAnsi="Calibri" w:cs="Calibri"/>
                <w:color w:val="000000"/>
              </w:rPr>
              <w:t>200,00</w:t>
            </w:r>
          </w:p>
        </w:tc>
        <w:tc>
          <w:tcPr>
            <w:tcW w:w="1136" w:type="dxa"/>
            <w:vAlign w:val="center"/>
          </w:tcPr>
          <w:p w:rsidR="00957CBC" w:rsidRDefault="00957CBC">
            <w:pPr>
              <w:spacing w:after="0"/>
              <w:rPr>
                <w:rFonts w:cstheme="minorHAnsi"/>
                <w:sz w:val="20"/>
                <w:szCs w:val="20"/>
                <w:lang w:eastAsia="pt-BR"/>
              </w:rPr>
            </w:pPr>
          </w:p>
        </w:tc>
        <w:tc>
          <w:tcPr>
            <w:tcW w:w="1416" w:type="dxa"/>
            <w:vAlign w:val="center"/>
          </w:tcPr>
          <w:p w:rsidR="00957CBC" w:rsidRDefault="00957CBC">
            <w:pPr>
              <w:spacing w:after="0"/>
              <w:rPr>
                <w:rFonts w:cstheme="minorHAnsi"/>
                <w:sz w:val="20"/>
                <w:szCs w:val="20"/>
                <w:lang w:eastAsia="pt-BR"/>
              </w:rPr>
            </w:pPr>
          </w:p>
        </w:tc>
        <w:tc>
          <w:tcPr>
            <w:tcW w:w="1417" w:type="dxa"/>
            <w:vAlign w:val="center"/>
          </w:tcPr>
          <w:p w:rsidR="00957CBC" w:rsidRDefault="00957CBC">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957CBC">
        <w:rPr>
          <w:rFonts w:cstheme="minorHAnsi"/>
          <w:b/>
          <w:sz w:val="24"/>
          <w:szCs w:val="24"/>
        </w:rPr>
        <w:t>481</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957CBC">
        <w:rPr>
          <w:rFonts w:ascii="Calibri" w:hAnsi="Calibri" w:cs="Calibri"/>
          <w:color w:val="000000"/>
        </w:rPr>
        <w:t>CONTRATACAO DE SERVICO DE CAPTURA DE INSETOS, TAIS COMO: ABELHAS, VESPAS, MARIMBONDOS.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50FC3"/>
    <w:rsid w:val="006E3432"/>
    <w:rsid w:val="00742A36"/>
    <w:rsid w:val="00754E2A"/>
    <w:rsid w:val="0077377E"/>
    <w:rsid w:val="00900BFF"/>
    <w:rsid w:val="00922970"/>
    <w:rsid w:val="00957CBC"/>
    <w:rsid w:val="00990996"/>
    <w:rsid w:val="009D27B3"/>
    <w:rsid w:val="00A07CD1"/>
    <w:rsid w:val="00A65C8D"/>
    <w:rsid w:val="00AF30AC"/>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4CF09-D123-4DA2-83DD-82C38203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2714</Words>
  <Characters>14656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2026-02-24T12:33:00Z</cp:lastPrinted>
  <dcterms:created xsi:type="dcterms:W3CDTF">2026-03-04T16:57:00Z</dcterms:created>
  <dcterms:modified xsi:type="dcterms:W3CDTF">2026-03-04T16:57:00Z</dcterms:modified>
  <dc:language>pt-BR</dc:language>
</cp:coreProperties>
</file>