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8A7D69">
              <w:rPr>
                <w:b/>
                <w:sz w:val="32"/>
                <w:szCs w:val="32"/>
              </w:rPr>
              <w:t>685</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7C59AA">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7C59AA">
              <w:rPr>
                <w:sz w:val="24"/>
                <w:szCs w:val="24"/>
              </w:rPr>
              <w:t>09</w:t>
            </w:r>
            <w:r w:rsidRPr="00F9739A">
              <w:rPr>
                <w:sz w:val="24"/>
                <w:szCs w:val="24"/>
              </w:rPr>
              <w:t xml:space="preserve"> de </w:t>
            </w:r>
            <w:r w:rsidR="007C59AA">
              <w:rPr>
                <w:sz w:val="24"/>
                <w:szCs w:val="24"/>
              </w:rPr>
              <w:t>març</w:t>
            </w:r>
            <w:bookmarkStart w:id="0" w:name="_GoBack"/>
            <w:bookmarkEnd w:id="0"/>
            <w:r w:rsidR="00187DC0">
              <w:rPr>
                <w:sz w:val="24"/>
                <w:szCs w:val="24"/>
              </w:rPr>
              <w:t>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8A7D69">
              <w:rPr>
                <w:b/>
                <w:sz w:val="24"/>
                <w:szCs w:val="24"/>
              </w:rPr>
              <w:t>29158</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0B14B9">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8A7D69">
              <w:rPr>
                <w:b/>
                <w:sz w:val="24"/>
                <w:szCs w:val="24"/>
              </w:rPr>
              <w:t>12</w:t>
            </w:r>
            <w:r w:rsidR="000B14B9">
              <w:rPr>
                <w:b/>
                <w:sz w:val="24"/>
                <w:szCs w:val="24"/>
              </w:rPr>
              <w:t>/</w:t>
            </w:r>
            <w:r w:rsidR="008A7D69">
              <w:rPr>
                <w:b/>
                <w:sz w:val="24"/>
                <w:szCs w:val="24"/>
              </w:rPr>
              <w:t>03</w:t>
            </w:r>
            <w:r w:rsidRPr="00F9739A">
              <w:rPr>
                <w:b/>
                <w:sz w:val="24"/>
                <w:szCs w:val="24"/>
              </w:rPr>
              <w:t>/202</w:t>
            </w:r>
            <w:r w:rsidR="00256A28">
              <w:rPr>
                <w:b/>
                <w:sz w:val="24"/>
                <w:szCs w:val="24"/>
              </w:rPr>
              <w:t>6</w:t>
            </w:r>
            <w:r w:rsidRPr="00F9739A">
              <w:rPr>
                <w:b/>
                <w:sz w:val="24"/>
                <w:szCs w:val="24"/>
              </w:rPr>
              <w:t xml:space="preserve">, às </w:t>
            </w:r>
            <w:r w:rsidR="00EB1BA2" w:rsidRPr="00F9739A">
              <w:rPr>
                <w:b/>
                <w:sz w:val="24"/>
                <w:szCs w:val="24"/>
              </w:rPr>
              <w:t>1</w:t>
            </w:r>
            <w:r w:rsidR="008A7D69">
              <w:rPr>
                <w:b/>
                <w:sz w:val="24"/>
                <w:szCs w:val="24"/>
              </w:rPr>
              <w:t>6</w:t>
            </w:r>
            <w:r w:rsidRPr="00F9739A">
              <w:rPr>
                <w:b/>
                <w:sz w:val="24"/>
                <w:szCs w:val="24"/>
              </w:rPr>
              <w:t>h</w:t>
            </w:r>
            <w:r w:rsidR="000B14B9">
              <w:rPr>
                <w:b/>
                <w:sz w:val="24"/>
                <w:szCs w:val="24"/>
              </w:rPr>
              <w:t>0</w:t>
            </w:r>
            <w:r w:rsidR="00735262">
              <w:rPr>
                <w:b/>
                <w:sz w:val="24"/>
                <w:szCs w:val="24"/>
              </w:rPr>
              <w:t>0</w:t>
            </w:r>
            <w:r w:rsidR="00207AD9" w:rsidRPr="00F9739A">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both"/>
              <w:rPr>
                <w:rFonts w:cstheme="minorHAnsi"/>
                <w:b/>
                <w:sz w:val="24"/>
                <w:szCs w:val="24"/>
              </w:rPr>
            </w:pPr>
          </w:p>
          <w:p w:rsidR="00947F57" w:rsidRPr="00F24486" w:rsidRDefault="00947F57" w:rsidP="00D925F5">
            <w:pPr>
              <w:spacing w:after="0" w:line="240" w:lineRule="auto"/>
              <w:jc w:val="both"/>
              <w:rPr>
                <w:rFonts w:cstheme="minorHAnsi"/>
              </w:rPr>
            </w:pPr>
            <w:r w:rsidRPr="00F24486">
              <w:rPr>
                <w:rFonts w:cstheme="minorHAnsi"/>
                <w:b/>
              </w:rPr>
              <w:t>OBJETO</w:t>
            </w:r>
            <w:r w:rsidRPr="00F24486">
              <w:rPr>
                <w:rFonts w:cstheme="minorHAnsi"/>
              </w:rPr>
              <w:t xml:space="preserve">: </w:t>
            </w:r>
            <w:r w:rsidR="008A7D69" w:rsidRPr="008A7D69">
              <w:rPr>
                <w:rFonts w:cstheme="minorHAnsi"/>
              </w:rPr>
              <w:t xml:space="preserve">AGULHA DESCARTAVEL PARA CANETA DE INSULINA. DIMENSAO: COMPRIMENTO </w:t>
            </w:r>
            <w:proofErr w:type="gramStart"/>
            <w:r w:rsidR="008A7D69" w:rsidRPr="008A7D69">
              <w:rPr>
                <w:rFonts w:cstheme="minorHAnsi"/>
              </w:rPr>
              <w:t>4</w:t>
            </w:r>
            <w:proofErr w:type="gramEnd"/>
            <w:r w:rsidR="008A7D69" w:rsidRPr="008A7D69">
              <w:rPr>
                <w:rFonts w:cstheme="minorHAnsi"/>
              </w:rPr>
              <w:t xml:space="preserve"> MM X CALIBRE 0,23 MM (32G). CONFECCIONADA EM ACO INOXIDAVEL, SILICONIZADA, NIVELADA, POLIDA, CILINDRICA, RETA, OCA, BISEL TRIFACETADO, AFIADA, COMPATIVEL COM TODOS OS SISTEMAS DE APLICACAO DE INSULINA (CANETAS), COM REGISTRO NO MINISTERIO DA SAUDE, COM DADOS DE IDENTIFICACAO, PROCEDENCIA, LOTE </w:t>
            </w:r>
            <w:r w:rsidR="008A7D69">
              <w:rPr>
                <w:rFonts w:cstheme="minorHAnsi"/>
              </w:rPr>
              <w:t>E DATA DE FABRICACAO E VALIDADE</w:t>
            </w:r>
            <w:r w:rsidR="008C4053" w:rsidRPr="00F24486">
              <w:rPr>
                <w:rFonts w:cstheme="minorHAnsi"/>
              </w:rPr>
              <w:t>,</w:t>
            </w:r>
            <w:r w:rsidR="00207AD9" w:rsidRPr="00F24486">
              <w:rPr>
                <w:rFonts w:cstheme="minorHAnsi"/>
              </w:rPr>
              <w:t xml:space="preserve"> </w:t>
            </w:r>
            <w:r w:rsidR="00C772EC" w:rsidRPr="00F24486">
              <w:rPr>
                <w:rFonts w:cstheme="minorHAnsi"/>
                <w:lang w:eastAsia="pt-BR"/>
              </w:rPr>
              <w:t>CONFORME TERMO DE REFERÊNCIA</w:t>
            </w:r>
            <w:r w:rsidR="00C772EC" w:rsidRPr="00F24486">
              <w:rPr>
                <w:rFonts w:cstheme="minorHAnsi"/>
              </w:rPr>
              <w:t>.</w:t>
            </w:r>
          </w:p>
          <w:p w:rsidR="0062421E" w:rsidRPr="00F9739A" w:rsidRDefault="0062421E" w:rsidP="00D925F5">
            <w:pPr>
              <w:spacing w:after="0" w:line="240" w:lineRule="auto"/>
              <w:jc w:val="both"/>
              <w:rPr>
                <w:rFonts w:eastAsiaTheme="minorEastAsia" w:cstheme="minorHAnsi"/>
                <w:sz w:val="24"/>
                <w:szCs w:val="24"/>
                <w:lang w:eastAsia="pt-BR"/>
              </w:rPr>
            </w:pPr>
          </w:p>
        </w:tc>
      </w:tr>
    </w:tbl>
    <w:p w:rsidR="00947F57" w:rsidRPr="00F9739A"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6631A4" w:rsidRPr="00F9739A" w:rsidRDefault="006631A4" w:rsidP="00F24486">
      <w:pPr>
        <w:spacing w:after="0" w:line="240" w:lineRule="auto"/>
        <w:ind w:left="-142"/>
        <w:jc w:val="center"/>
        <w:rPr>
          <w:rFonts w:eastAsiaTheme="minorEastAsia" w:cs="Times New Roman"/>
          <w:color w:val="000000"/>
          <w:sz w:val="20"/>
          <w:szCs w:val="20"/>
          <w:lang w:eastAsia="pt-BR"/>
        </w:rPr>
      </w:pPr>
    </w:p>
    <w:p w:rsidR="00AC5575" w:rsidRDefault="00AC5575" w:rsidP="00F24486">
      <w:pPr>
        <w:spacing w:after="0" w:line="240" w:lineRule="auto"/>
        <w:jc w:val="center"/>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8A7D69">
        <w:rPr>
          <w:b/>
          <w:sz w:val="24"/>
          <w:szCs w:val="24"/>
        </w:rPr>
        <w:t>685</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8A7D69">
        <w:rPr>
          <w:sz w:val="24"/>
          <w:szCs w:val="24"/>
        </w:rPr>
        <w:t>685</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observância </w:t>
      </w:r>
      <w:r w:rsidR="00E63CBF" w:rsidRPr="00F9739A">
        <w:rPr>
          <w:sz w:val="24"/>
          <w:szCs w:val="24"/>
        </w:rPr>
        <w:t xml:space="preserve">ao constante no Anexo I (Modelo de proposta), bem como </w:t>
      </w:r>
      <w:r w:rsidRPr="00F9739A">
        <w:rPr>
          <w:sz w:val="24"/>
          <w:szCs w:val="24"/>
        </w:rPr>
        <w:t xml:space="preserve">às especificações contidas neste </w:t>
      </w:r>
      <w:r w:rsidRPr="00F9739A">
        <w:rPr>
          <w:sz w:val="24"/>
          <w:szCs w:val="24"/>
        </w:rPr>
        <w:lastRenderedPageBreak/>
        <w:t>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lastRenderedPageBreak/>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F9739A">
        <w:rPr>
          <w:sz w:val="24"/>
          <w:szCs w:val="24"/>
        </w:rPr>
        <w:t>São José</w:t>
      </w:r>
      <w:r w:rsidR="00107ED5" w:rsidRPr="00F9739A">
        <w:rPr>
          <w:sz w:val="24"/>
          <w:szCs w:val="24"/>
        </w:rPr>
        <w:t xml:space="preserve"> dos Campos</w:t>
      </w:r>
      <w:r w:rsidR="005E5111" w:rsidRPr="00F9739A">
        <w:rPr>
          <w:sz w:val="24"/>
          <w:szCs w:val="24"/>
        </w:rPr>
        <w:t xml:space="preserve">, </w:t>
      </w:r>
      <w:r w:rsidR="008A7D69">
        <w:rPr>
          <w:sz w:val="24"/>
          <w:szCs w:val="24"/>
        </w:rPr>
        <w:t>09</w:t>
      </w:r>
      <w:r w:rsidR="00D925F5">
        <w:rPr>
          <w:sz w:val="24"/>
          <w:szCs w:val="24"/>
        </w:rPr>
        <w:t xml:space="preserve"> </w:t>
      </w:r>
      <w:r w:rsidR="005E5111" w:rsidRPr="00F9739A">
        <w:rPr>
          <w:sz w:val="24"/>
          <w:szCs w:val="24"/>
        </w:rPr>
        <w:t xml:space="preserve">de </w:t>
      </w:r>
      <w:r w:rsidR="008A7D69">
        <w:rPr>
          <w:sz w:val="24"/>
          <w:szCs w:val="24"/>
        </w:rPr>
        <w:t>març</w:t>
      </w:r>
      <w:r w:rsidR="00F9739A" w:rsidRPr="00F9739A">
        <w:rPr>
          <w:sz w:val="24"/>
          <w:szCs w:val="24"/>
        </w:rPr>
        <w:t>o</w:t>
      </w:r>
      <w:r w:rsidR="005E5111" w:rsidRPr="00F9739A">
        <w:rPr>
          <w:sz w:val="24"/>
          <w:szCs w:val="24"/>
        </w:rPr>
        <w:t xml:space="preserve"> de 202</w:t>
      </w:r>
      <w:r w:rsidR="00256A28">
        <w:rPr>
          <w:sz w:val="24"/>
          <w:szCs w:val="24"/>
        </w:rPr>
        <w:t>6</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D560D3" w:rsidRPr="00F9739A"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805EDE">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03"/>
        <w:gridCol w:w="903"/>
        <w:gridCol w:w="3554"/>
        <w:gridCol w:w="508"/>
        <w:gridCol w:w="937"/>
        <w:gridCol w:w="1301"/>
        <w:gridCol w:w="1417"/>
        <w:gridCol w:w="1375"/>
      </w:tblGrid>
      <w:tr w:rsidR="008026F5" w:rsidRPr="00F9739A" w:rsidTr="008A7D69">
        <w:trPr>
          <w:trHeight w:val="330"/>
        </w:trPr>
        <w:tc>
          <w:tcPr>
            <w:tcW w:w="6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Item</w:t>
            </w:r>
          </w:p>
        </w:tc>
        <w:tc>
          <w:tcPr>
            <w:tcW w:w="9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Código</w:t>
            </w:r>
          </w:p>
        </w:tc>
        <w:tc>
          <w:tcPr>
            <w:tcW w:w="3554"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Descrição</w:t>
            </w:r>
          </w:p>
        </w:tc>
        <w:tc>
          <w:tcPr>
            <w:tcW w:w="508" w:type="dxa"/>
            <w:noWrap/>
            <w:vAlign w:val="center"/>
            <w:hideMark/>
          </w:tcPr>
          <w:p w:rsidR="008026F5" w:rsidRPr="00F9739A" w:rsidRDefault="00F24486" w:rsidP="00F24486">
            <w:pPr>
              <w:pStyle w:val="CabealhoeRodap"/>
              <w:spacing w:after="0"/>
              <w:jc w:val="center"/>
              <w:rPr>
                <w:b/>
                <w:sz w:val="20"/>
                <w:szCs w:val="20"/>
                <w:lang w:eastAsia="pt-BR"/>
              </w:rPr>
            </w:pPr>
            <w:r>
              <w:rPr>
                <w:b/>
                <w:sz w:val="20"/>
                <w:szCs w:val="20"/>
                <w:lang w:eastAsia="pt-BR"/>
              </w:rPr>
              <w:t>Un</w:t>
            </w:r>
            <w:r w:rsidR="008026F5" w:rsidRPr="00F9739A">
              <w:rPr>
                <w:b/>
                <w:sz w:val="20"/>
                <w:szCs w:val="20"/>
                <w:lang w:eastAsia="pt-BR"/>
              </w:rPr>
              <w:t>.</w:t>
            </w:r>
          </w:p>
        </w:tc>
        <w:tc>
          <w:tcPr>
            <w:tcW w:w="937"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Quant.</w:t>
            </w:r>
          </w:p>
        </w:tc>
        <w:tc>
          <w:tcPr>
            <w:tcW w:w="1301"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805EDE">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375"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Marca/Obs.</w:t>
            </w:r>
          </w:p>
        </w:tc>
      </w:tr>
      <w:tr w:rsidR="008026F5" w:rsidRPr="00F9739A" w:rsidTr="00F24486">
        <w:trPr>
          <w:trHeight w:val="1225"/>
        </w:trPr>
        <w:tc>
          <w:tcPr>
            <w:tcW w:w="603" w:type="dxa"/>
            <w:vAlign w:val="center"/>
          </w:tcPr>
          <w:p w:rsidR="008026F5" w:rsidRPr="00F9739A" w:rsidRDefault="008026F5" w:rsidP="00805EDE">
            <w:pPr>
              <w:pStyle w:val="CabealhoeRodap"/>
              <w:spacing w:after="0"/>
              <w:jc w:val="center"/>
              <w:rPr>
                <w:sz w:val="20"/>
                <w:szCs w:val="20"/>
                <w:lang w:eastAsia="pt-BR"/>
              </w:rPr>
            </w:pPr>
            <w:proofErr w:type="gramStart"/>
            <w:r w:rsidRPr="00F9739A">
              <w:rPr>
                <w:sz w:val="20"/>
                <w:szCs w:val="20"/>
                <w:lang w:eastAsia="pt-BR"/>
              </w:rPr>
              <w:t>1</w:t>
            </w:r>
            <w:proofErr w:type="gramEnd"/>
          </w:p>
        </w:tc>
        <w:tc>
          <w:tcPr>
            <w:tcW w:w="913" w:type="dxa"/>
            <w:vAlign w:val="center"/>
          </w:tcPr>
          <w:p w:rsidR="008026F5" w:rsidRPr="00F9739A" w:rsidRDefault="008A7D69" w:rsidP="00256A28">
            <w:pPr>
              <w:pStyle w:val="CabealhoeRodap"/>
              <w:spacing w:after="0"/>
              <w:jc w:val="center"/>
              <w:rPr>
                <w:sz w:val="20"/>
                <w:szCs w:val="20"/>
                <w:lang w:eastAsia="pt-BR"/>
              </w:rPr>
            </w:pPr>
            <w:r>
              <w:rPr>
                <w:sz w:val="20"/>
                <w:szCs w:val="20"/>
                <w:lang w:eastAsia="pt-BR"/>
              </w:rPr>
              <w:t>125645</w:t>
            </w:r>
          </w:p>
        </w:tc>
        <w:tc>
          <w:tcPr>
            <w:tcW w:w="3554" w:type="dxa"/>
            <w:vAlign w:val="center"/>
            <w:hideMark/>
          </w:tcPr>
          <w:p w:rsidR="00256A28" w:rsidRPr="00D925F5" w:rsidRDefault="008A7D69" w:rsidP="008A7D69">
            <w:pPr>
              <w:pStyle w:val="CabealhoeRodap"/>
              <w:spacing w:after="0" w:line="240" w:lineRule="auto"/>
              <w:jc w:val="center"/>
              <w:rPr>
                <w:rFonts w:cstheme="minorHAnsi"/>
                <w:sz w:val="18"/>
                <w:szCs w:val="18"/>
              </w:rPr>
            </w:pPr>
            <w:r w:rsidRPr="008A7D69">
              <w:rPr>
                <w:rFonts w:cstheme="minorHAnsi"/>
                <w:sz w:val="18"/>
                <w:szCs w:val="18"/>
              </w:rPr>
              <w:t xml:space="preserve">AGULHA DESCARTAVEL PARA CANETA DE INSULINA. DIMENSAO: COMPRIMENTO </w:t>
            </w:r>
            <w:proofErr w:type="gramStart"/>
            <w:r w:rsidRPr="008A7D69">
              <w:rPr>
                <w:rFonts w:cstheme="minorHAnsi"/>
                <w:sz w:val="18"/>
                <w:szCs w:val="18"/>
              </w:rPr>
              <w:t>4</w:t>
            </w:r>
            <w:proofErr w:type="gramEnd"/>
            <w:r w:rsidRPr="008A7D69">
              <w:rPr>
                <w:rFonts w:cstheme="minorHAnsi"/>
                <w:sz w:val="18"/>
                <w:szCs w:val="18"/>
              </w:rPr>
              <w:t xml:space="preserve"> MM X CALIBRE 0,23 MM (32G). CONFECCIONADA EM ACO INOXIDAVEL, SILICONIZADA, NIVELADA, POLIDA, CILINDRICA, RETA, OCA, BISEL TRIFACETADO, AFIADA, COMPATIVEL COM TODOS OS SISTEMAS DE APLICACAO DE INSULINA (CANETAS), COM REGISTRO NO MINISTERIO DA SAUDE, COM DADOS DE IDENTIFICACAO, PROCEDENCIA, LOTE E DATA DE FABRICACAO E VALIDADE.</w:t>
            </w:r>
          </w:p>
        </w:tc>
        <w:tc>
          <w:tcPr>
            <w:tcW w:w="425" w:type="dxa"/>
            <w:noWrap/>
            <w:vAlign w:val="center"/>
          </w:tcPr>
          <w:p w:rsidR="008026F5" w:rsidRPr="00F9739A" w:rsidRDefault="008A7D69" w:rsidP="00F24486">
            <w:pPr>
              <w:spacing w:after="0" w:line="240" w:lineRule="auto"/>
              <w:ind w:left="-142"/>
              <w:jc w:val="center"/>
              <w:rPr>
                <w:sz w:val="20"/>
                <w:szCs w:val="20"/>
                <w:lang w:eastAsia="pt-BR"/>
              </w:rPr>
            </w:pPr>
            <w:r>
              <w:rPr>
                <w:sz w:val="20"/>
                <w:szCs w:val="20"/>
                <w:lang w:eastAsia="pt-BR"/>
              </w:rPr>
              <w:t>PC</w:t>
            </w:r>
          </w:p>
        </w:tc>
        <w:tc>
          <w:tcPr>
            <w:tcW w:w="937" w:type="dxa"/>
            <w:noWrap/>
            <w:vAlign w:val="center"/>
          </w:tcPr>
          <w:p w:rsidR="008026F5" w:rsidRPr="00F9739A" w:rsidRDefault="008A7D69" w:rsidP="00F24486">
            <w:pPr>
              <w:spacing w:after="0" w:line="240" w:lineRule="auto"/>
              <w:ind w:left="-142"/>
              <w:jc w:val="center"/>
              <w:rPr>
                <w:sz w:val="20"/>
                <w:szCs w:val="20"/>
                <w:lang w:eastAsia="pt-BR"/>
              </w:rPr>
            </w:pPr>
            <w:r>
              <w:rPr>
                <w:sz w:val="20"/>
                <w:szCs w:val="20"/>
                <w:lang w:eastAsia="pt-BR"/>
              </w:rPr>
              <w:t>324.000</w:t>
            </w:r>
          </w:p>
        </w:tc>
        <w:tc>
          <w:tcPr>
            <w:tcW w:w="1352" w:type="dxa"/>
            <w:vAlign w:val="center"/>
          </w:tcPr>
          <w:p w:rsidR="008026F5" w:rsidRPr="00F9739A" w:rsidRDefault="008026F5" w:rsidP="00805EDE">
            <w:pPr>
              <w:spacing w:after="0"/>
              <w:rPr>
                <w:b/>
                <w:sz w:val="20"/>
                <w:szCs w:val="20"/>
                <w:lang w:eastAsia="pt-BR"/>
              </w:rPr>
            </w:pPr>
          </w:p>
        </w:tc>
        <w:tc>
          <w:tcPr>
            <w:tcW w:w="1417" w:type="dxa"/>
            <w:noWrap/>
            <w:vAlign w:val="center"/>
          </w:tcPr>
          <w:p w:rsidR="008026F5" w:rsidRPr="00F9739A" w:rsidRDefault="008026F5" w:rsidP="00805EDE">
            <w:pPr>
              <w:spacing w:after="0"/>
              <w:rPr>
                <w:b/>
                <w:sz w:val="20"/>
                <w:szCs w:val="20"/>
                <w:lang w:eastAsia="pt-BR"/>
              </w:rPr>
            </w:pPr>
          </w:p>
        </w:tc>
        <w:tc>
          <w:tcPr>
            <w:tcW w:w="1397" w:type="dxa"/>
            <w:vAlign w:val="center"/>
          </w:tcPr>
          <w:p w:rsidR="008026F5" w:rsidRPr="00F9739A" w:rsidRDefault="008026F5" w:rsidP="00805EDE">
            <w:pPr>
              <w:spacing w:after="0"/>
              <w:jc w:val="center"/>
              <w:rPr>
                <w:sz w:val="20"/>
                <w:szCs w:val="20"/>
                <w:lang w:eastAsia="pt-BR"/>
              </w:rPr>
            </w:pPr>
          </w:p>
        </w:tc>
      </w:tr>
      <w:tr w:rsidR="008A7D69" w:rsidRPr="00F9739A" w:rsidTr="00C22DD7">
        <w:trPr>
          <w:trHeight w:val="1225"/>
        </w:trPr>
        <w:tc>
          <w:tcPr>
            <w:tcW w:w="10598" w:type="dxa"/>
            <w:gridSpan w:val="8"/>
            <w:vAlign w:val="center"/>
          </w:tcPr>
          <w:p w:rsidR="008A7D69" w:rsidRPr="008C303A" w:rsidRDefault="008A7D69" w:rsidP="008A7D69">
            <w:pPr>
              <w:spacing w:after="0"/>
              <w:jc w:val="both"/>
              <w:rPr>
                <w:rFonts w:ascii="Arial" w:hAnsi="Arial" w:cs="Arial"/>
                <w:sz w:val="18"/>
                <w:szCs w:val="18"/>
                <w:lang w:eastAsia="pt-BR"/>
              </w:rPr>
            </w:pPr>
            <w:r w:rsidRPr="008C303A">
              <w:rPr>
                <w:rFonts w:ascii="Arial" w:hAnsi="Arial" w:cs="Arial"/>
                <w:sz w:val="18"/>
                <w:szCs w:val="18"/>
                <w:lang w:eastAsia="pt-BR"/>
              </w:rPr>
              <w:t xml:space="preserve">MATERIAL HOSPITALAR DEVE SER ENTREGUE COM 75% DA SUA VALIDADE TOTAL. </w:t>
            </w:r>
          </w:p>
          <w:p w:rsidR="008A7D69" w:rsidRDefault="008A7D69" w:rsidP="008A7D69">
            <w:pPr>
              <w:spacing w:after="0"/>
              <w:jc w:val="both"/>
              <w:rPr>
                <w:rFonts w:ascii="Arial" w:hAnsi="Arial" w:cs="Arial"/>
                <w:b/>
                <w:sz w:val="18"/>
                <w:szCs w:val="18"/>
                <w:lang w:eastAsia="pt-BR"/>
              </w:rPr>
            </w:pPr>
            <w:r w:rsidRPr="008C303A">
              <w:rPr>
                <w:rFonts w:ascii="Arial" w:hAnsi="Arial" w:cs="Arial"/>
                <w:b/>
                <w:sz w:val="18"/>
                <w:szCs w:val="18"/>
                <w:lang w:eastAsia="pt-BR"/>
              </w:rPr>
              <w:t xml:space="preserve">O PRAZO DE </w:t>
            </w:r>
            <w:r w:rsidRPr="008C303A">
              <w:rPr>
                <w:rFonts w:ascii="Arial" w:hAnsi="Arial" w:cs="Arial"/>
                <w:b/>
                <w:sz w:val="18"/>
                <w:szCs w:val="18"/>
                <w:highlight w:val="yellow"/>
                <w:lang w:eastAsia="pt-BR"/>
              </w:rPr>
              <w:t>ENTREGA DOS BENS SERÁ PARCELADA EM 02 (DUAS) VEZES IGUAIS</w:t>
            </w:r>
            <w:r w:rsidRPr="008C303A">
              <w:rPr>
                <w:rFonts w:ascii="Arial" w:hAnsi="Arial" w:cs="Arial"/>
                <w:b/>
                <w:sz w:val="18"/>
                <w:szCs w:val="18"/>
                <w:lang w:eastAsia="pt-BR"/>
              </w:rPr>
              <w:t xml:space="preserve">, SENDO A PRIMEIRA ENTREGA EM ATÉ </w:t>
            </w:r>
            <w:proofErr w:type="gramStart"/>
            <w:r w:rsidRPr="008C303A">
              <w:rPr>
                <w:rFonts w:ascii="Arial" w:hAnsi="Arial" w:cs="Arial"/>
                <w:b/>
                <w:sz w:val="18"/>
                <w:szCs w:val="18"/>
                <w:lang w:eastAsia="pt-BR"/>
              </w:rPr>
              <w:t>5</w:t>
            </w:r>
            <w:proofErr w:type="gramEnd"/>
            <w:r w:rsidRPr="008C303A">
              <w:rPr>
                <w:rFonts w:ascii="Arial" w:hAnsi="Arial" w:cs="Arial"/>
                <w:b/>
                <w:sz w:val="18"/>
                <w:szCs w:val="18"/>
                <w:lang w:eastAsia="pt-BR"/>
              </w:rPr>
              <w:t xml:space="preserve"> (CINCO) DIAS CONTADOS DO RECEBIMENTO DA AUTORIZAÇÃO DE FORNECIMENTO, E A SEGUNDA ENTREGA EM 25 (VINTE E CINCO) DIAS APÓS A PRIMEIRA.</w:t>
            </w:r>
          </w:p>
          <w:p w:rsidR="008A7D69" w:rsidRDefault="008A7D69" w:rsidP="008A7D69">
            <w:pPr>
              <w:spacing w:after="0"/>
              <w:jc w:val="both"/>
              <w:rPr>
                <w:rFonts w:ascii="Arial" w:hAnsi="Arial" w:cs="Arial"/>
                <w:b/>
                <w:sz w:val="18"/>
                <w:szCs w:val="18"/>
                <w:lang w:eastAsia="pt-BR"/>
              </w:rPr>
            </w:pPr>
          </w:p>
          <w:p w:rsidR="008A7D69" w:rsidRPr="00974E0E" w:rsidRDefault="008A7D69" w:rsidP="008A7D69">
            <w:pPr>
              <w:spacing w:after="0"/>
              <w:jc w:val="both"/>
              <w:rPr>
                <w:rFonts w:ascii="Arial" w:hAnsi="Arial" w:cs="Arial"/>
                <w:b/>
                <w:sz w:val="18"/>
                <w:szCs w:val="18"/>
                <w:u w:val="single"/>
                <w:lang w:eastAsia="pt-BR"/>
              </w:rPr>
            </w:pPr>
            <w:r w:rsidRPr="00974E0E">
              <w:rPr>
                <w:rFonts w:ascii="Arial" w:hAnsi="Arial" w:cs="Arial"/>
                <w:b/>
                <w:sz w:val="18"/>
                <w:szCs w:val="18"/>
                <w:u w:val="single"/>
                <w:lang w:eastAsia="pt-BR"/>
              </w:rPr>
              <w:t>PODERÁ SER SOLICITADA AMOSTRA CONFORME TERMO DE REFERENCIA.</w:t>
            </w:r>
          </w:p>
          <w:p w:rsidR="008A7D69" w:rsidRPr="00F9739A" w:rsidRDefault="008A7D69" w:rsidP="00805EDE">
            <w:pPr>
              <w:spacing w:after="0"/>
              <w:jc w:val="center"/>
              <w:rPr>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C90A16" w:rsidRDefault="00C90A16"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AC5575" w:rsidRDefault="00AC5575">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8C4053" w:rsidRPr="00F9739A" w:rsidRDefault="00F24486" w:rsidP="00F2448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0B14B9" w:rsidRPr="000B14B9" w:rsidRDefault="000B14B9" w:rsidP="000B14B9">
      <w:pPr>
        <w:jc w:val="both"/>
        <w:rPr>
          <w:sz w:val="24"/>
          <w:szCs w:val="24"/>
        </w:rPr>
      </w:pPr>
      <w:r w:rsidRPr="000B14B9">
        <w:rPr>
          <w:sz w:val="24"/>
          <w:szCs w:val="24"/>
        </w:rPr>
        <w:t>II</w:t>
      </w:r>
      <w:r w:rsidRPr="000B14B9">
        <w:rPr>
          <w:sz w:val="24"/>
          <w:szCs w:val="24"/>
        </w:rPr>
        <w:tab/>
        <w:t xml:space="preserve">- Comprovante de Inscrição no Cadastro de Contribuinte estadual ou municipal, se houver, relativo ao domicílio ou sede da licitante, pertinente ao seu ramo de atividade e compatível com o objeto </w:t>
      </w:r>
      <w:proofErr w:type="gramStart"/>
      <w:r w:rsidRPr="000B14B9">
        <w:rPr>
          <w:sz w:val="24"/>
          <w:szCs w:val="24"/>
        </w:rPr>
        <w:t>da presente</w:t>
      </w:r>
      <w:proofErr w:type="gramEnd"/>
      <w:r w:rsidRPr="000B14B9">
        <w:rPr>
          <w:sz w:val="24"/>
          <w:szCs w:val="24"/>
        </w:rPr>
        <w:t xml:space="preserve"> cotação;</w:t>
      </w:r>
    </w:p>
    <w:p w:rsidR="000B14B9" w:rsidRDefault="000B14B9" w:rsidP="000B14B9">
      <w:pPr>
        <w:jc w:val="both"/>
        <w:rPr>
          <w:sz w:val="24"/>
          <w:szCs w:val="24"/>
        </w:rPr>
      </w:pPr>
      <w:r w:rsidRPr="000B14B9">
        <w:rPr>
          <w:sz w:val="24"/>
          <w:szCs w:val="24"/>
        </w:rPr>
        <w:t>III</w:t>
      </w:r>
      <w:r w:rsidRPr="000B14B9">
        <w:rPr>
          <w:sz w:val="24"/>
          <w:szCs w:val="24"/>
        </w:rPr>
        <w:tab/>
        <w:t>-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0B14B9">
      <w:pPr>
        <w:jc w:val="both"/>
        <w:rPr>
          <w:sz w:val="24"/>
          <w:szCs w:val="24"/>
        </w:rPr>
      </w:pPr>
      <w:r w:rsidRPr="00F9739A">
        <w:rPr>
          <w:sz w:val="24"/>
          <w:szCs w:val="24"/>
        </w:rPr>
        <w:t xml:space="preserve">IV - </w:t>
      </w:r>
      <w:r w:rsidRPr="00F9739A">
        <w:rPr>
          <w:rFonts w:eastAsia="Times New Roman"/>
          <w:sz w:val="24"/>
          <w:szCs w:val="24"/>
          <w:lang w:eastAsia="pt-BR"/>
        </w:rPr>
        <w:t>Certidão Conjunta Negativa de Débitos ou Positiva com efeito de Negativa, relativa a Tributos Federais</w:t>
      </w:r>
      <w:r w:rsidRPr="00F9739A">
        <w:rPr>
          <w:rFonts w:eastAsia="Times New Roman"/>
          <w:bCs/>
          <w:sz w:val="24"/>
          <w:szCs w:val="24"/>
          <w:lang w:eastAsia="pt-BR"/>
        </w:rPr>
        <w:t> </w:t>
      </w:r>
      <w:r w:rsidRPr="00F9739A">
        <w:rPr>
          <w:rFonts w:eastAsia="Times New Roman"/>
          <w:sz w:val="24"/>
          <w:szCs w:val="24"/>
          <w:lang w:eastAsia="pt-BR"/>
        </w:rPr>
        <w:t>(inclusive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F9739A">
        <w:rPr>
          <w:rFonts w:eastAsia="Times New Roman"/>
          <w:color w:val="222222"/>
          <w:sz w:val="24"/>
          <w:szCs w:val="24"/>
          <w:lang w:eastAsia="pt-BR"/>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8A7D69">
        <w:rPr>
          <w:rFonts w:cstheme="minorHAnsi"/>
          <w:b/>
          <w:sz w:val="24"/>
          <w:szCs w:val="24"/>
        </w:rPr>
        <w:t>685</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Pr="00F9739A" w:rsidRDefault="00893482" w:rsidP="00893482">
      <w:pPr>
        <w:spacing w:after="0" w:line="240" w:lineRule="auto"/>
        <w:jc w:val="both"/>
        <w:rPr>
          <w:rFonts w:cstheme="minorHAnsi"/>
          <w:b/>
          <w:sz w:val="24"/>
          <w:szCs w:val="24"/>
        </w:rPr>
      </w:pPr>
      <w:r w:rsidRPr="00F9739A">
        <w:rPr>
          <w:rFonts w:cstheme="minorHAnsi"/>
          <w:b/>
          <w:sz w:val="24"/>
          <w:szCs w:val="24"/>
        </w:rPr>
        <w:t>OBJETO</w:t>
      </w:r>
      <w:r w:rsidR="00A8177B">
        <w:rPr>
          <w:rFonts w:cstheme="minorHAnsi"/>
          <w:b/>
          <w:sz w:val="24"/>
          <w:szCs w:val="24"/>
        </w:rPr>
        <w:t xml:space="preserve">: </w:t>
      </w:r>
      <w:r w:rsidR="008A7D69" w:rsidRPr="008A7D69">
        <w:rPr>
          <w:rFonts w:cstheme="minorHAnsi"/>
          <w:sz w:val="24"/>
          <w:szCs w:val="24"/>
        </w:rPr>
        <w:t xml:space="preserve">AGULHA DESCARTAVEL PARA CANETA DE INSULINA. DIMENSAO: COMPRIMENTO </w:t>
      </w:r>
      <w:proofErr w:type="gramStart"/>
      <w:r w:rsidR="008A7D69" w:rsidRPr="008A7D69">
        <w:rPr>
          <w:rFonts w:cstheme="minorHAnsi"/>
          <w:sz w:val="24"/>
          <w:szCs w:val="24"/>
        </w:rPr>
        <w:t>4</w:t>
      </w:r>
      <w:proofErr w:type="gramEnd"/>
      <w:r w:rsidR="008A7D69" w:rsidRPr="008A7D69">
        <w:rPr>
          <w:rFonts w:cstheme="minorHAnsi"/>
          <w:sz w:val="24"/>
          <w:szCs w:val="24"/>
        </w:rPr>
        <w:t xml:space="preserve"> MM X CALIBRE 0,23 MM (32G). CONFECCIONADA EM ACO INOXIDAVEL, SILICONIZADA, NIVELADA, POLIDA, CILINDRICA, RETA, OCA, BISEL TRIFACETADO, AFIADA, COMPATIVEL COM TODOS OS SISTEMAS DE APLICACAO DE INSULINA (CANETAS), COM REGISTRO NO MINISTERIO DA SAUDE, COM DADOS DE IDENTIFICACAO, PROCEDENCIA, LOTE </w:t>
      </w:r>
      <w:r w:rsidR="008A7D69">
        <w:rPr>
          <w:rFonts w:cstheme="minorHAnsi"/>
          <w:sz w:val="24"/>
          <w:szCs w:val="24"/>
        </w:rPr>
        <w:t>E DATA DE FABRICACAO E VALIDADE</w:t>
      </w:r>
      <w:r w:rsidR="00C81374" w:rsidRPr="00A8177B">
        <w:rPr>
          <w:rFonts w:cstheme="minorHAnsi"/>
          <w:sz w:val="24"/>
          <w:szCs w:val="24"/>
        </w:rPr>
        <w:t>,</w:t>
      </w:r>
      <w:r w:rsidR="00C81374" w:rsidRPr="00F9739A">
        <w:rPr>
          <w:rFonts w:cstheme="minorHAnsi"/>
          <w:sz w:val="24"/>
          <w:szCs w:val="24"/>
        </w:rPr>
        <w:t xml:space="preserve"> </w:t>
      </w:r>
      <w:r w:rsidR="00C81374" w:rsidRPr="00F9739A">
        <w:rPr>
          <w:rFonts w:cstheme="minorHAnsi"/>
          <w:sz w:val="24"/>
          <w:szCs w:val="24"/>
          <w:lang w:eastAsia="pt-BR"/>
        </w:rPr>
        <w:t>CONFORME TERMO DE REFERÊNCIA</w:t>
      </w:r>
      <w:r w:rsidRPr="00F9739A">
        <w:rPr>
          <w:rFonts w:cstheme="minorHAnsi"/>
          <w:b/>
          <w:sz w:val="24"/>
          <w:szCs w:val="24"/>
        </w:rPr>
        <w:t>.</w:t>
      </w:r>
    </w:p>
    <w:p w:rsidR="00D73595" w:rsidRPr="00F9739A" w:rsidRDefault="00D73595" w:rsidP="00893482">
      <w:pPr>
        <w:spacing w:after="0" w:line="240" w:lineRule="auto"/>
        <w:jc w:val="both"/>
        <w:rPr>
          <w:rFonts w:cstheme="minorHAnsi"/>
          <w:b/>
          <w:sz w:val="24"/>
          <w:szCs w:val="24"/>
        </w:rPr>
      </w:pPr>
    </w:p>
    <w:p w:rsidR="00893482" w:rsidRPr="00F9739A" w:rsidRDefault="00893482" w:rsidP="00893482">
      <w:pPr>
        <w:spacing w:after="0" w:line="240" w:lineRule="auto"/>
        <w:jc w:val="both"/>
        <w:rPr>
          <w:rFonts w:cstheme="minorHAnsi"/>
          <w:bCs/>
          <w:sz w:val="24"/>
          <w:szCs w:val="24"/>
        </w:rPr>
      </w:pPr>
    </w:p>
    <w:p w:rsidR="00C772EC" w:rsidRPr="00F9739A" w:rsidRDefault="00C772EC" w:rsidP="00893482">
      <w:pPr>
        <w:spacing w:after="0" w:line="240" w:lineRule="auto"/>
        <w:jc w:val="both"/>
        <w:rPr>
          <w:rFonts w:cstheme="minorHAnsi"/>
          <w:bCs/>
          <w:sz w:val="24"/>
          <w:szCs w:val="24"/>
        </w:rPr>
      </w:pPr>
    </w:p>
    <w:p w:rsidR="00893482" w:rsidRPr="00F9739A" w:rsidRDefault="00893482" w:rsidP="00893482">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B14B9"/>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65B20"/>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2421E"/>
    <w:rsid w:val="00641AB8"/>
    <w:rsid w:val="006446B6"/>
    <w:rsid w:val="00654970"/>
    <w:rsid w:val="006631A4"/>
    <w:rsid w:val="00663A16"/>
    <w:rsid w:val="00687525"/>
    <w:rsid w:val="006A3833"/>
    <w:rsid w:val="006B090F"/>
    <w:rsid w:val="006B42A0"/>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177B"/>
    <w:rsid w:val="00A83617"/>
    <w:rsid w:val="00A84A6B"/>
    <w:rsid w:val="00A865F9"/>
    <w:rsid w:val="00A907CC"/>
    <w:rsid w:val="00AA2E3C"/>
    <w:rsid w:val="00AA5616"/>
    <w:rsid w:val="00AC5575"/>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4486"/>
    <w:rsid w:val="00F278DC"/>
    <w:rsid w:val="00F718C9"/>
    <w:rsid w:val="00F727AC"/>
    <w:rsid w:val="00F7440F"/>
    <w:rsid w:val="00F857B3"/>
    <w:rsid w:val="00F9739A"/>
    <w:rsid w:val="00FA4EAF"/>
    <w:rsid w:val="00FA5855"/>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99F758-CBA2-4131-842C-86301BF7A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9</Pages>
  <Words>2915</Words>
  <Characters>15745</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46</cp:revision>
  <cp:lastPrinted>2023-12-14T17:10:00Z</cp:lastPrinted>
  <dcterms:created xsi:type="dcterms:W3CDTF">2024-01-08T20:51:00Z</dcterms:created>
  <dcterms:modified xsi:type="dcterms:W3CDTF">2026-03-09T18:33:00Z</dcterms:modified>
  <dc:language>pt-BR</dc:language>
</cp:coreProperties>
</file>