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104332">
              <w:rPr>
                <w:b/>
                <w:sz w:val="32"/>
                <w:szCs w:val="32"/>
              </w:rPr>
              <w:t>1176</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BA772F">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BA772F">
              <w:rPr>
                <w:sz w:val="24"/>
                <w:szCs w:val="24"/>
              </w:rPr>
              <w:t>22</w:t>
            </w:r>
            <w:r w:rsidRPr="00F9739A">
              <w:rPr>
                <w:sz w:val="24"/>
                <w:szCs w:val="24"/>
              </w:rPr>
              <w:t xml:space="preserve"> de </w:t>
            </w:r>
            <w:r w:rsidR="003F65F9">
              <w:rPr>
                <w:sz w:val="24"/>
                <w:szCs w:val="24"/>
              </w:rPr>
              <w:t>abril</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104332">
              <w:rPr>
                <w:b/>
                <w:sz w:val="24"/>
                <w:szCs w:val="24"/>
              </w:rPr>
              <w:t>45692</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637467">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BA772F">
              <w:rPr>
                <w:b/>
                <w:sz w:val="24"/>
                <w:szCs w:val="24"/>
              </w:rPr>
              <w:t>27</w:t>
            </w:r>
            <w:r w:rsidR="000B14B9" w:rsidRPr="00104332">
              <w:rPr>
                <w:b/>
                <w:sz w:val="24"/>
                <w:szCs w:val="24"/>
              </w:rPr>
              <w:t>/</w:t>
            </w:r>
            <w:r w:rsidR="008A7D69" w:rsidRPr="00104332">
              <w:rPr>
                <w:b/>
                <w:sz w:val="24"/>
                <w:szCs w:val="24"/>
              </w:rPr>
              <w:t>0</w:t>
            </w:r>
            <w:r w:rsidR="006C4001" w:rsidRPr="00104332">
              <w:rPr>
                <w:b/>
                <w:sz w:val="24"/>
                <w:szCs w:val="24"/>
              </w:rPr>
              <w:t>4</w:t>
            </w:r>
            <w:r w:rsidRPr="00104332">
              <w:rPr>
                <w:b/>
                <w:sz w:val="24"/>
                <w:szCs w:val="24"/>
              </w:rPr>
              <w:t>/202</w:t>
            </w:r>
            <w:r w:rsidR="00256A28" w:rsidRPr="00104332">
              <w:rPr>
                <w:b/>
                <w:sz w:val="24"/>
                <w:szCs w:val="24"/>
              </w:rPr>
              <w:t>6</w:t>
            </w:r>
            <w:r w:rsidRPr="00104332">
              <w:rPr>
                <w:b/>
                <w:sz w:val="24"/>
                <w:szCs w:val="24"/>
              </w:rPr>
              <w:t xml:space="preserve">, às </w:t>
            </w:r>
            <w:r w:rsidR="00EB1BA2" w:rsidRPr="00104332">
              <w:rPr>
                <w:b/>
                <w:sz w:val="24"/>
                <w:szCs w:val="24"/>
              </w:rPr>
              <w:t>1</w:t>
            </w:r>
            <w:r w:rsidR="00637467">
              <w:rPr>
                <w:b/>
                <w:sz w:val="24"/>
                <w:szCs w:val="24"/>
              </w:rPr>
              <w:t>6</w:t>
            </w:r>
            <w:bookmarkStart w:id="0" w:name="_GoBack"/>
            <w:bookmarkEnd w:id="0"/>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both"/>
              <w:rPr>
                <w:rFonts w:cstheme="minorHAnsi"/>
                <w:b/>
                <w:sz w:val="24"/>
                <w:szCs w:val="24"/>
              </w:rPr>
            </w:pPr>
          </w:p>
          <w:p w:rsidR="00947F57" w:rsidRPr="00F24486" w:rsidRDefault="00947F57" w:rsidP="00D925F5">
            <w:pPr>
              <w:spacing w:after="0" w:line="240" w:lineRule="auto"/>
              <w:jc w:val="both"/>
              <w:rPr>
                <w:rFonts w:cstheme="minorHAnsi"/>
              </w:rPr>
            </w:pPr>
            <w:r w:rsidRPr="00F24486">
              <w:rPr>
                <w:rFonts w:cstheme="minorHAnsi"/>
                <w:b/>
              </w:rPr>
              <w:t>OBJETO</w:t>
            </w:r>
            <w:r w:rsidRPr="00F24486">
              <w:rPr>
                <w:rFonts w:cstheme="minorHAnsi"/>
              </w:rPr>
              <w:t>:</w:t>
            </w:r>
            <w:r w:rsidR="00D65EE0">
              <w:rPr>
                <w:rFonts w:cstheme="minorHAnsi"/>
              </w:rPr>
              <w:t xml:space="preserve"> </w:t>
            </w:r>
            <w:r w:rsidR="00104332" w:rsidRPr="00104332">
              <w:rPr>
                <w:rFonts w:cstheme="minorHAnsi"/>
              </w:rPr>
              <w:t>INSULINA DEGLUDECA -  SISTEMA DE APLICACAO PRE-ENCHIDO CONTENDO 3 ML</w:t>
            </w:r>
          </w:p>
          <w:p w:rsidR="0062421E" w:rsidRPr="00F9739A" w:rsidRDefault="0062421E" w:rsidP="00D925F5">
            <w:pPr>
              <w:spacing w:after="0" w:line="240" w:lineRule="auto"/>
              <w:jc w:val="both"/>
              <w:rPr>
                <w:rFonts w:eastAsiaTheme="minorEastAsia" w:cstheme="minorHAnsi"/>
                <w:sz w:val="24"/>
                <w:szCs w:val="24"/>
                <w:lang w:eastAsia="pt-BR"/>
              </w:rPr>
            </w:pPr>
          </w:p>
        </w:tc>
      </w:tr>
    </w:tbl>
    <w:p w:rsidR="00947F57" w:rsidRPr="00F9739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6631A4" w:rsidRPr="00F9739A" w:rsidRDefault="006631A4" w:rsidP="00F24486">
      <w:pPr>
        <w:spacing w:after="0" w:line="240" w:lineRule="auto"/>
        <w:ind w:left="-142"/>
        <w:jc w:val="center"/>
        <w:rPr>
          <w:rFonts w:eastAsiaTheme="minorEastAsia" w:cs="Times New Roman"/>
          <w:color w:val="000000"/>
          <w:sz w:val="20"/>
          <w:szCs w:val="20"/>
          <w:lang w:eastAsia="pt-BR"/>
        </w:rPr>
      </w:pPr>
    </w:p>
    <w:p w:rsidR="00AC5575" w:rsidRDefault="00AC5575" w:rsidP="00F24486">
      <w:pPr>
        <w:spacing w:after="0" w:line="240" w:lineRule="auto"/>
        <w:jc w:val="center"/>
        <w:rPr>
          <w:b/>
          <w:sz w:val="24"/>
          <w:szCs w:val="24"/>
        </w:rPr>
      </w:pPr>
    </w:p>
    <w:p w:rsidR="000877E8" w:rsidRDefault="000877E8">
      <w:pPr>
        <w:spacing w:after="0" w:line="240" w:lineRule="auto"/>
        <w:rPr>
          <w:b/>
          <w:sz w:val="24"/>
          <w:szCs w:val="24"/>
        </w:rPr>
      </w:pPr>
      <w:r>
        <w:rPr>
          <w:b/>
          <w:sz w:val="24"/>
          <w:szCs w:val="24"/>
        </w:rPr>
        <w:br w:type="page"/>
      </w: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104332">
        <w:rPr>
          <w:b/>
          <w:sz w:val="24"/>
          <w:szCs w:val="24"/>
        </w:rPr>
        <w:t>1176</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r w:rsidR="00F9739A" w:rsidRPr="00F9739A">
        <w:rPr>
          <w:sz w:val="24"/>
          <w:szCs w:val="24"/>
        </w:rPr>
        <w:t>jessica.tatiane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104332">
        <w:rPr>
          <w:sz w:val="24"/>
          <w:szCs w:val="24"/>
        </w:rPr>
        <w:t>1176</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 xml:space="preserve">às especificações contidas neste </w:t>
      </w:r>
      <w:r w:rsidRPr="00F9739A">
        <w:rPr>
          <w:sz w:val="24"/>
          <w:szCs w:val="24"/>
        </w:rPr>
        <w:lastRenderedPageBreak/>
        <w:t>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lastRenderedPageBreak/>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104332" w:rsidRPr="00104332">
        <w:rPr>
          <w:sz w:val="24"/>
          <w:szCs w:val="24"/>
        </w:rPr>
        <w:t>17</w:t>
      </w:r>
      <w:r w:rsidR="00D925F5" w:rsidRPr="00104332">
        <w:rPr>
          <w:sz w:val="24"/>
          <w:szCs w:val="24"/>
        </w:rPr>
        <w:t xml:space="preserve"> </w:t>
      </w:r>
      <w:r w:rsidR="005E5111" w:rsidRPr="00104332">
        <w:rPr>
          <w:sz w:val="24"/>
          <w:szCs w:val="24"/>
        </w:rPr>
        <w:t xml:space="preserve">de </w:t>
      </w:r>
      <w:r w:rsidR="003F65F9" w:rsidRPr="00104332">
        <w:rPr>
          <w:sz w:val="24"/>
          <w:szCs w:val="24"/>
        </w:rPr>
        <w:t>abril</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104332" w:rsidP="00805EDE">
            <w:pPr>
              <w:spacing w:after="0" w:line="240" w:lineRule="auto"/>
              <w:rPr>
                <w:rFonts w:cs="Times New Roman"/>
                <w:sz w:val="20"/>
                <w:szCs w:val="20"/>
              </w:rPr>
            </w:pPr>
            <w:r w:rsidRPr="00104332">
              <w:rPr>
                <w:rFonts w:cs="Times New Roman"/>
                <w:sz w:val="20"/>
                <w:szCs w:val="20"/>
              </w:rPr>
              <w:t>10</w:t>
            </w:r>
            <w:r w:rsidR="000877E8" w:rsidRPr="00104332">
              <w:rPr>
                <w:rFonts w:cs="Times New Roman"/>
                <w:sz w:val="20"/>
                <w:szCs w:val="20"/>
              </w:rPr>
              <w:t xml:space="preserve"> DIAS</w:t>
            </w: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03"/>
        <w:gridCol w:w="900"/>
        <w:gridCol w:w="3554"/>
        <w:gridCol w:w="508"/>
        <w:gridCol w:w="937"/>
        <w:gridCol w:w="1303"/>
        <w:gridCol w:w="1417"/>
        <w:gridCol w:w="1376"/>
      </w:tblGrid>
      <w:tr w:rsidR="008026F5" w:rsidRPr="00F9739A" w:rsidTr="000877E8">
        <w:trPr>
          <w:trHeight w:val="330"/>
        </w:trPr>
        <w:tc>
          <w:tcPr>
            <w:tcW w:w="6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00"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355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508" w:type="dxa"/>
            <w:noWrap/>
            <w:vAlign w:val="center"/>
            <w:hideMark/>
          </w:tcPr>
          <w:p w:rsidR="008026F5" w:rsidRPr="00F9739A" w:rsidRDefault="00F24486" w:rsidP="00F24486">
            <w:pPr>
              <w:pStyle w:val="CabealhoeRodap"/>
              <w:spacing w:after="0"/>
              <w:jc w:val="center"/>
              <w:rPr>
                <w:b/>
                <w:sz w:val="20"/>
                <w:szCs w:val="20"/>
                <w:lang w:eastAsia="pt-BR"/>
              </w:rPr>
            </w:pPr>
            <w:r>
              <w:rPr>
                <w:b/>
                <w:sz w:val="20"/>
                <w:szCs w:val="20"/>
                <w:lang w:eastAsia="pt-BR"/>
              </w:rPr>
              <w:t>Un</w:t>
            </w:r>
            <w:r w:rsidR="008026F5" w:rsidRPr="00F9739A">
              <w:rPr>
                <w:b/>
                <w:sz w:val="20"/>
                <w:szCs w:val="20"/>
                <w:lang w:eastAsia="pt-BR"/>
              </w:rPr>
              <w:t>.</w:t>
            </w:r>
          </w:p>
        </w:tc>
        <w:tc>
          <w:tcPr>
            <w:tcW w:w="937"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3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376"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0877E8">
        <w:trPr>
          <w:trHeight w:val="1225"/>
        </w:trPr>
        <w:tc>
          <w:tcPr>
            <w:tcW w:w="603" w:type="dxa"/>
            <w:vAlign w:val="center"/>
          </w:tcPr>
          <w:p w:rsidR="008026F5" w:rsidRPr="00F9739A" w:rsidRDefault="008026F5" w:rsidP="00805EDE">
            <w:pPr>
              <w:pStyle w:val="CabealhoeRodap"/>
              <w:spacing w:after="0"/>
              <w:jc w:val="center"/>
              <w:rPr>
                <w:sz w:val="20"/>
                <w:szCs w:val="20"/>
                <w:lang w:eastAsia="pt-BR"/>
              </w:rPr>
            </w:pPr>
            <w:r w:rsidRPr="00F9739A">
              <w:rPr>
                <w:sz w:val="20"/>
                <w:szCs w:val="20"/>
                <w:lang w:eastAsia="pt-BR"/>
              </w:rPr>
              <w:t>1</w:t>
            </w:r>
          </w:p>
        </w:tc>
        <w:tc>
          <w:tcPr>
            <w:tcW w:w="900" w:type="dxa"/>
            <w:vAlign w:val="center"/>
          </w:tcPr>
          <w:p w:rsidR="008026F5" w:rsidRPr="00FC44BB" w:rsidRDefault="00104332" w:rsidP="00256A28">
            <w:pPr>
              <w:pStyle w:val="CabealhoeRodap"/>
              <w:spacing w:after="0"/>
              <w:jc w:val="center"/>
              <w:rPr>
                <w:sz w:val="20"/>
                <w:szCs w:val="20"/>
                <w:highlight w:val="yellow"/>
                <w:lang w:eastAsia="pt-BR"/>
              </w:rPr>
            </w:pPr>
            <w:r w:rsidRPr="00104332">
              <w:rPr>
                <w:sz w:val="20"/>
                <w:szCs w:val="20"/>
                <w:lang w:eastAsia="pt-BR"/>
              </w:rPr>
              <w:t>130685</w:t>
            </w:r>
          </w:p>
        </w:tc>
        <w:tc>
          <w:tcPr>
            <w:tcW w:w="3554" w:type="dxa"/>
            <w:vAlign w:val="center"/>
            <w:hideMark/>
          </w:tcPr>
          <w:p w:rsidR="00104332" w:rsidRDefault="00104332" w:rsidP="00104332">
            <w:pPr>
              <w:spacing w:before="120" w:after="120" w:line="240" w:lineRule="auto"/>
              <w:jc w:val="both"/>
              <w:rPr>
                <w:rFonts w:ascii="Arial" w:hAnsi="Arial" w:cs="Arial"/>
                <w:color w:val="262626"/>
                <w:sz w:val="18"/>
                <w:szCs w:val="18"/>
                <w:shd w:val="clear" w:color="auto" w:fill="F9F9F9"/>
              </w:rPr>
            </w:pPr>
            <w:r w:rsidRPr="00110BBD">
              <w:rPr>
                <w:rFonts w:ascii="Arial" w:hAnsi="Arial" w:cs="Arial"/>
                <w:color w:val="262626"/>
                <w:sz w:val="18"/>
                <w:szCs w:val="18"/>
                <w:shd w:val="clear" w:color="auto" w:fill="F9F9F9"/>
              </w:rPr>
              <w:t>INSULINA DEGLUDECA - SISTEMA DE APLICACAO PRE-ENCHIDO CONTENDO 3 ML</w:t>
            </w:r>
          </w:p>
          <w:p w:rsidR="00104332" w:rsidRDefault="00104332" w:rsidP="00104332">
            <w:pPr>
              <w:spacing w:before="120" w:after="120" w:line="240" w:lineRule="auto"/>
              <w:jc w:val="both"/>
              <w:rPr>
                <w:rFonts w:ascii="Segoe UI" w:hAnsi="Segoe UI" w:cs="Segoe UI"/>
                <w:color w:val="262626"/>
                <w:sz w:val="18"/>
                <w:szCs w:val="18"/>
                <w:shd w:val="clear" w:color="auto" w:fill="FFFFFF"/>
              </w:rPr>
            </w:pPr>
            <w:r w:rsidRPr="00110BBD">
              <w:rPr>
                <w:rFonts w:ascii="Segoe UI" w:hAnsi="Segoe UI" w:cs="Segoe UI"/>
                <w:color w:val="262626"/>
                <w:sz w:val="18"/>
                <w:szCs w:val="18"/>
                <w:shd w:val="clear" w:color="auto" w:fill="FFFFFF"/>
              </w:rPr>
              <w:t xml:space="preserve">MEDICAMENTO DEVE SER ENTREGUE COM NO MÍNIMO DE 75% DA VALIDADE TOTAL. </w:t>
            </w:r>
          </w:p>
          <w:p w:rsidR="00104332" w:rsidRPr="00110BBD" w:rsidRDefault="00104332" w:rsidP="00104332">
            <w:pPr>
              <w:spacing w:before="120" w:after="120" w:line="240" w:lineRule="auto"/>
              <w:jc w:val="both"/>
              <w:rPr>
                <w:rFonts w:ascii="Segoe UI" w:hAnsi="Segoe UI" w:cs="Segoe UI"/>
                <w:color w:val="262626"/>
                <w:sz w:val="18"/>
                <w:szCs w:val="18"/>
                <w:shd w:val="clear" w:color="auto" w:fill="FFFFFF"/>
              </w:rPr>
            </w:pPr>
            <w:r w:rsidRPr="00110BBD">
              <w:rPr>
                <w:rFonts w:ascii="Segoe UI" w:hAnsi="Segoe UI" w:cs="Segoe UI"/>
                <w:color w:val="262626"/>
                <w:sz w:val="18"/>
                <w:szCs w:val="18"/>
                <w:shd w:val="clear" w:color="auto" w:fill="FFFFFF"/>
              </w:rPr>
              <w:t>COMPRA PARA ATENDER AS DEMANDAS DOS PACIENTES, CONFORME DECISÕES JUDICIAIS PROFERIDAS NOS AUTOS DOS PROCESSOS, SEGUNDO A LISTA ANEXA.</w:t>
            </w:r>
          </w:p>
          <w:p w:rsidR="00256A28" w:rsidRPr="00FC44BB" w:rsidRDefault="00104332" w:rsidP="00104332">
            <w:pPr>
              <w:pStyle w:val="CabealhoeRodap"/>
              <w:spacing w:after="0" w:line="240" w:lineRule="auto"/>
              <w:jc w:val="center"/>
              <w:rPr>
                <w:rFonts w:cstheme="minorHAnsi"/>
                <w:sz w:val="18"/>
                <w:szCs w:val="18"/>
                <w:highlight w:val="yellow"/>
              </w:rPr>
            </w:pPr>
            <w:r w:rsidRPr="00111373">
              <w:rPr>
                <w:rFonts w:ascii="Segoe UI" w:hAnsi="Segoe UI" w:cs="Segoe UI"/>
                <w:color w:val="262626"/>
                <w:sz w:val="18"/>
                <w:szCs w:val="18"/>
                <w:shd w:val="clear" w:color="auto" w:fill="FFFFFF"/>
              </w:rPr>
              <w:t xml:space="preserve"> </w:t>
            </w:r>
            <w:r w:rsidRPr="004937DA">
              <w:rPr>
                <w:rFonts w:ascii="Segoe UI" w:hAnsi="Segoe UI" w:cs="Segoe UI"/>
                <w:b/>
                <w:color w:val="262626"/>
                <w:sz w:val="18"/>
                <w:szCs w:val="18"/>
                <w:shd w:val="clear" w:color="auto" w:fill="FFFFFF"/>
              </w:rPr>
              <w:t>APLICAÇÃO DO CAP OBRIGATÓRIA</w:t>
            </w:r>
          </w:p>
        </w:tc>
        <w:tc>
          <w:tcPr>
            <w:tcW w:w="508" w:type="dxa"/>
            <w:noWrap/>
            <w:vAlign w:val="center"/>
          </w:tcPr>
          <w:p w:rsidR="008026F5" w:rsidRPr="00FC44BB" w:rsidRDefault="00104332" w:rsidP="00F24486">
            <w:pPr>
              <w:spacing w:after="0" w:line="240" w:lineRule="auto"/>
              <w:ind w:left="-142"/>
              <w:jc w:val="center"/>
              <w:rPr>
                <w:sz w:val="20"/>
                <w:szCs w:val="20"/>
                <w:highlight w:val="yellow"/>
                <w:lang w:eastAsia="pt-BR"/>
              </w:rPr>
            </w:pPr>
            <w:r w:rsidRPr="00104332">
              <w:rPr>
                <w:sz w:val="20"/>
                <w:szCs w:val="20"/>
                <w:lang w:eastAsia="pt-BR"/>
              </w:rPr>
              <w:t>UN</w:t>
            </w:r>
            <w:r w:rsidR="003F65F9" w:rsidRPr="00104332">
              <w:rPr>
                <w:sz w:val="20"/>
                <w:szCs w:val="20"/>
                <w:lang w:eastAsia="pt-BR"/>
              </w:rPr>
              <w:t xml:space="preserve"> </w:t>
            </w:r>
          </w:p>
        </w:tc>
        <w:tc>
          <w:tcPr>
            <w:tcW w:w="937" w:type="dxa"/>
            <w:noWrap/>
            <w:vAlign w:val="center"/>
          </w:tcPr>
          <w:p w:rsidR="000877E8" w:rsidRPr="00FC44BB" w:rsidRDefault="00104332" w:rsidP="000877E8">
            <w:pPr>
              <w:spacing w:after="0" w:line="240" w:lineRule="auto"/>
              <w:ind w:left="-142"/>
              <w:jc w:val="center"/>
              <w:rPr>
                <w:sz w:val="20"/>
                <w:szCs w:val="20"/>
                <w:highlight w:val="yellow"/>
                <w:lang w:eastAsia="pt-BR"/>
              </w:rPr>
            </w:pPr>
            <w:r w:rsidRPr="00104332">
              <w:rPr>
                <w:sz w:val="20"/>
                <w:szCs w:val="20"/>
                <w:lang w:eastAsia="pt-BR"/>
              </w:rPr>
              <w:t>485</w:t>
            </w:r>
          </w:p>
        </w:tc>
        <w:tc>
          <w:tcPr>
            <w:tcW w:w="1303" w:type="dxa"/>
            <w:vAlign w:val="center"/>
          </w:tcPr>
          <w:p w:rsidR="008026F5" w:rsidRPr="00FC44BB" w:rsidRDefault="008026F5" w:rsidP="00805EDE">
            <w:pPr>
              <w:spacing w:after="0"/>
              <w:rPr>
                <w:b/>
                <w:sz w:val="20"/>
                <w:szCs w:val="20"/>
                <w:highlight w:val="yellow"/>
                <w:lang w:eastAsia="pt-BR"/>
              </w:rPr>
            </w:pPr>
          </w:p>
        </w:tc>
        <w:tc>
          <w:tcPr>
            <w:tcW w:w="1417" w:type="dxa"/>
            <w:noWrap/>
            <w:vAlign w:val="center"/>
          </w:tcPr>
          <w:p w:rsidR="008026F5" w:rsidRPr="00FC44BB" w:rsidRDefault="008026F5" w:rsidP="00805EDE">
            <w:pPr>
              <w:spacing w:after="0"/>
              <w:rPr>
                <w:b/>
                <w:sz w:val="20"/>
                <w:szCs w:val="20"/>
                <w:highlight w:val="yellow"/>
                <w:lang w:eastAsia="pt-BR"/>
              </w:rPr>
            </w:pPr>
          </w:p>
        </w:tc>
        <w:tc>
          <w:tcPr>
            <w:tcW w:w="1376" w:type="dxa"/>
            <w:vAlign w:val="center"/>
          </w:tcPr>
          <w:p w:rsidR="008026F5" w:rsidRPr="00F9739A" w:rsidRDefault="008026F5" w:rsidP="00805EDE">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na </w:t>
      </w:r>
      <w:r w:rsidRPr="00D925F5">
        <w:rPr>
          <w:rFonts w:ascii="Bookman Old Style" w:eastAsia="Times New Roman" w:hAnsi="Bookman Old Style"/>
          <w:sz w:val="18"/>
          <w:szCs w:val="18"/>
        </w:rPr>
        <w:t>presente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DABD3AB"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C90A16" w:rsidRDefault="00C90A16"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AC5575" w:rsidRDefault="00AC5575">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8C4053" w:rsidRPr="00F9739A" w:rsidRDefault="00F24486" w:rsidP="00F2448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0B14B9" w:rsidRPr="000B14B9" w:rsidRDefault="000B14B9" w:rsidP="000B14B9">
      <w:pPr>
        <w:jc w:val="both"/>
        <w:rPr>
          <w:sz w:val="24"/>
          <w:szCs w:val="24"/>
        </w:rPr>
      </w:pPr>
      <w:r w:rsidRPr="000B14B9">
        <w:rPr>
          <w:sz w:val="24"/>
          <w:szCs w:val="24"/>
        </w:rPr>
        <w:t>II</w:t>
      </w:r>
      <w:r w:rsidRPr="000B14B9">
        <w:rPr>
          <w:sz w:val="24"/>
          <w:szCs w:val="24"/>
        </w:rPr>
        <w:tab/>
        <w:t>- Comprovante de Inscrição no Cadastro de Contribuinte estadual ou municipal, se houver, relativo ao domicílio ou sede da licitante, pertinente ao seu ramo de atividade e compatível com o objeto da presente cotação;</w:t>
      </w:r>
    </w:p>
    <w:p w:rsidR="000B14B9" w:rsidRDefault="000B14B9" w:rsidP="000B14B9">
      <w:pPr>
        <w:jc w:val="both"/>
        <w:rPr>
          <w:sz w:val="24"/>
          <w:szCs w:val="24"/>
        </w:rPr>
      </w:pPr>
      <w:r w:rsidRPr="000B14B9">
        <w:rPr>
          <w:sz w:val="24"/>
          <w:szCs w:val="24"/>
        </w:rPr>
        <w:t>III</w:t>
      </w:r>
      <w:r w:rsidRPr="000B14B9">
        <w:rPr>
          <w:sz w:val="24"/>
          <w:szCs w:val="24"/>
        </w:rPr>
        <w:tab/>
        <w:t>-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0B14B9">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104332">
        <w:rPr>
          <w:rFonts w:cstheme="minorHAnsi"/>
          <w:b/>
          <w:sz w:val="24"/>
          <w:szCs w:val="24"/>
        </w:rPr>
        <w:t>1176</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104332" w:rsidRPr="00104332" w:rsidRDefault="00893482" w:rsidP="00104332">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104332" w:rsidRPr="00104332">
        <w:rPr>
          <w:rFonts w:cstheme="minorHAnsi"/>
          <w:sz w:val="24"/>
          <w:szCs w:val="24"/>
        </w:rPr>
        <w:t>INSULINA DEGLUDECA - SISTEMA DE APLICACAO PRE-ENCHIDO CONTENDO 3 ML</w:t>
      </w:r>
    </w:p>
    <w:p w:rsidR="00D73595" w:rsidRPr="00104332" w:rsidRDefault="00104332" w:rsidP="00104332">
      <w:pPr>
        <w:spacing w:after="0" w:line="240" w:lineRule="auto"/>
        <w:jc w:val="both"/>
        <w:rPr>
          <w:rFonts w:cstheme="minorHAnsi"/>
          <w:sz w:val="24"/>
          <w:szCs w:val="24"/>
        </w:rPr>
      </w:pPr>
      <w:r w:rsidRPr="00104332">
        <w:rPr>
          <w:rFonts w:cstheme="minorHAnsi"/>
          <w:sz w:val="24"/>
          <w:szCs w:val="24"/>
        </w:rPr>
        <w:t>MEDICAMENTO DEVE SER ENTREGUE COM NO MÍ</w:t>
      </w:r>
      <w:r>
        <w:rPr>
          <w:rFonts w:cstheme="minorHAnsi"/>
          <w:sz w:val="24"/>
          <w:szCs w:val="24"/>
        </w:rPr>
        <w:t xml:space="preserve">NIMO DE 75% DA VALIDADE TOTAL. </w:t>
      </w:r>
      <w:r w:rsidRPr="00104332">
        <w:rPr>
          <w:rFonts w:cstheme="minorHAnsi"/>
          <w:sz w:val="24"/>
          <w:szCs w:val="24"/>
        </w:rPr>
        <w:t>COMPRA PARA ATENDER AS DEMANDAS DOS PACIENTES, CONFORME DECISÕES JUDICIAIS PROFERIDAS NOS AUTOS DOS PR</w:t>
      </w:r>
      <w:r>
        <w:rPr>
          <w:rFonts w:cstheme="minorHAnsi"/>
          <w:sz w:val="24"/>
          <w:szCs w:val="24"/>
        </w:rPr>
        <w:t xml:space="preserve">OCESSOS, SEGUNDO A LISTA ANEXA. </w:t>
      </w:r>
      <w:r w:rsidRPr="00104332">
        <w:rPr>
          <w:rFonts w:cstheme="minorHAnsi"/>
          <w:sz w:val="24"/>
          <w:szCs w:val="24"/>
        </w:rPr>
        <w:t>APLICAÇÃO DO CAP OBRIGATÓRIA</w:t>
      </w:r>
    </w:p>
    <w:p w:rsidR="00893482" w:rsidRPr="00F9739A" w:rsidRDefault="00893482" w:rsidP="00893482">
      <w:pPr>
        <w:spacing w:after="0" w:line="240" w:lineRule="auto"/>
        <w:jc w:val="both"/>
        <w:rPr>
          <w:rFonts w:cstheme="minorHAnsi"/>
          <w:bCs/>
          <w:sz w:val="24"/>
          <w:szCs w:val="24"/>
        </w:rPr>
      </w:pP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65F9"/>
    <w:rsid w:val="003F7A89"/>
    <w:rsid w:val="003F7B02"/>
    <w:rsid w:val="00401B54"/>
    <w:rsid w:val="004151C6"/>
    <w:rsid w:val="00453B92"/>
    <w:rsid w:val="00465B20"/>
    <w:rsid w:val="00475398"/>
    <w:rsid w:val="00477285"/>
    <w:rsid w:val="004923D5"/>
    <w:rsid w:val="00493B2C"/>
    <w:rsid w:val="00493E3C"/>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E20E0"/>
    <w:rsid w:val="008F315A"/>
    <w:rsid w:val="008F6FFE"/>
    <w:rsid w:val="00900E60"/>
    <w:rsid w:val="009012AC"/>
    <w:rsid w:val="00904E5E"/>
    <w:rsid w:val="0091744A"/>
    <w:rsid w:val="00944B3B"/>
    <w:rsid w:val="00947F57"/>
    <w:rsid w:val="00963855"/>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94AC8"/>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4486"/>
    <w:rsid w:val="00F278DC"/>
    <w:rsid w:val="00F718C9"/>
    <w:rsid w:val="00F727AC"/>
    <w:rsid w:val="00F7440F"/>
    <w:rsid w:val="00F857B3"/>
    <w:rsid w:val="00F9739A"/>
    <w:rsid w:val="00FA4EAF"/>
    <w:rsid w:val="00FA5855"/>
    <w:rsid w:val="00FC44BB"/>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940BF-E0BF-4523-AF34-6987BE323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9</Pages>
  <Words>2769</Words>
  <Characters>14955</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59</cp:revision>
  <cp:lastPrinted>2023-12-14T17:10:00Z</cp:lastPrinted>
  <dcterms:created xsi:type="dcterms:W3CDTF">2024-01-08T20:51:00Z</dcterms:created>
  <dcterms:modified xsi:type="dcterms:W3CDTF">2026-04-22T19:24:00Z</dcterms:modified>
  <dc:language>pt-BR</dc:language>
</cp:coreProperties>
</file>