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B61CFB">
              <w:rPr>
                <w:b/>
                <w:sz w:val="32"/>
                <w:szCs w:val="32"/>
              </w:rPr>
              <w:t>1846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AB4E85">
              <w:rPr>
                <w:sz w:val="24"/>
                <w:szCs w:val="24"/>
              </w:rPr>
              <w:t>08</w:t>
            </w:r>
            <w:r w:rsidRPr="00F9739A">
              <w:rPr>
                <w:sz w:val="24"/>
                <w:szCs w:val="24"/>
              </w:rPr>
              <w:t xml:space="preserve"> de </w:t>
            </w:r>
            <w:r w:rsidR="008D39F0">
              <w:rPr>
                <w:sz w:val="24"/>
                <w:szCs w:val="24"/>
              </w:rPr>
              <w:t>junh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B61CFB">
              <w:rPr>
                <w:b/>
                <w:sz w:val="24"/>
                <w:szCs w:val="24"/>
              </w:rPr>
              <w:t>64570</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AB4E8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AB4E85">
              <w:rPr>
                <w:b/>
                <w:sz w:val="24"/>
                <w:szCs w:val="24"/>
              </w:rPr>
              <w:t>11</w:t>
            </w:r>
            <w:r w:rsidR="002B2B37">
              <w:rPr>
                <w:b/>
                <w:sz w:val="24"/>
                <w:szCs w:val="24"/>
              </w:rPr>
              <w:t>/06</w:t>
            </w:r>
            <w:r w:rsidRPr="00104332">
              <w:rPr>
                <w:b/>
                <w:sz w:val="24"/>
                <w:szCs w:val="24"/>
              </w:rPr>
              <w:t>/202</w:t>
            </w:r>
            <w:r w:rsidR="00256A28" w:rsidRPr="00104332">
              <w:rPr>
                <w:b/>
                <w:sz w:val="24"/>
                <w:szCs w:val="24"/>
              </w:rPr>
              <w:t>6</w:t>
            </w:r>
            <w:r w:rsidRPr="00104332">
              <w:rPr>
                <w:b/>
                <w:sz w:val="24"/>
                <w:szCs w:val="24"/>
              </w:rPr>
              <w:t xml:space="preserve">, às </w:t>
            </w:r>
            <w:r w:rsidR="00B61CFB">
              <w:rPr>
                <w:b/>
                <w:sz w:val="24"/>
                <w:szCs w:val="24"/>
              </w:rPr>
              <w:t>16</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B61CFB">
              <w:rPr>
                <w:rFonts w:cstheme="minorHAnsi"/>
              </w:rPr>
              <w:t>AÇUCAREIRO EM AÇO INOX</w:t>
            </w:r>
            <w:bookmarkStart w:id="0" w:name="_GoBack"/>
            <w:bookmarkEnd w:id="0"/>
            <w:r w:rsidR="00B61CFB">
              <w:rPr>
                <w:rFonts w:cstheme="minorHAnsi"/>
              </w:rPr>
              <w:t>, GARRAFA TÉRMICA, JARRA EM VIDRO E OUTROS</w:t>
            </w:r>
            <w:r w:rsidR="008D39F0">
              <w:rPr>
                <w:rFonts w:cstheme="minorHAnsi"/>
              </w:rPr>
              <w:t xml:space="preserve">. </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B61CFB">
        <w:rPr>
          <w:b/>
          <w:sz w:val="24"/>
          <w:szCs w:val="24"/>
        </w:rPr>
        <w:t>1846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AB4E85">
        <w:rPr>
          <w:sz w:val="24"/>
          <w:szCs w:val="24"/>
        </w:rPr>
        <w:t>184</w:t>
      </w:r>
      <w:r w:rsidR="00B61CFB">
        <w:rPr>
          <w:sz w:val="24"/>
          <w:szCs w:val="24"/>
        </w:rPr>
        <w:t>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AB4E85">
        <w:rPr>
          <w:sz w:val="24"/>
          <w:szCs w:val="24"/>
        </w:rPr>
        <w:t>08</w:t>
      </w:r>
      <w:r w:rsidR="00D925F5" w:rsidRPr="00104332">
        <w:rPr>
          <w:sz w:val="24"/>
          <w:szCs w:val="24"/>
        </w:rPr>
        <w:t xml:space="preserve"> </w:t>
      </w:r>
      <w:r w:rsidR="005E5111" w:rsidRPr="00104332">
        <w:rPr>
          <w:sz w:val="24"/>
          <w:szCs w:val="24"/>
        </w:rPr>
        <w:t xml:space="preserve">de </w:t>
      </w:r>
      <w:r w:rsidR="009541B0">
        <w:rPr>
          <w:sz w:val="24"/>
          <w:szCs w:val="24"/>
        </w:rPr>
        <w:t>junho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B61CFB" w:rsidRPr="00A45094" w:rsidTr="00652F7E">
        <w:trPr>
          <w:trHeight w:val="330"/>
        </w:trPr>
        <w:tc>
          <w:tcPr>
            <w:tcW w:w="603" w:type="dxa"/>
            <w:vAlign w:val="center"/>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B61CFB" w:rsidRPr="00A45094" w:rsidRDefault="00B61CFB" w:rsidP="00652F7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83375</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ACUCAREIRO EM ACO INOX, COM TAMPA FIXA, ALCA E COLHER - </w:t>
            </w:r>
            <w:proofErr w:type="gramStart"/>
            <w:r w:rsidRPr="00D45F4A">
              <w:rPr>
                <w:rFonts w:ascii="Arial" w:hAnsi="Arial" w:cs="Arial"/>
                <w:color w:val="262626"/>
                <w:sz w:val="18"/>
                <w:szCs w:val="18"/>
                <w:shd w:val="clear" w:color="auto" w:fill="F9F9F9"/>
              </w:rPr>
              <w:t>430GR</w:t>
            </w:r>
            <w:proofErr w:type="gramEnd"/>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125572</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GARRAFA TERMICA EM INOX, DE PRESSAO - 1,8 </w:t>
            </w:r>
            <w:proofErr w:type="gramStart"/>
            <w:r w:rsidRPr="00D45F4A">
              <w:rPr>
                <w:rFonts w:ascii="Arial" w:hAnsi="Arial" w:cs="Arial"/>
                <w:color w:val="262626"/>
                <w:sz w:val="18"/>
                <w:szCs w:val="18"/>
                <w:shd w:val="clear" w:color="auto" w:fill="F9F9F9"/>
              </w:rPr>
              <w:t>LITROS</w:t>
            </w:r>
            <w:proofErr w:type="gramEnd"/>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3</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136257</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JARRA EM VIDRO - CAPACIDADE DE 2 LITROS, PODENDO VARIAR EM +/- 0,2 LITROS.</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4</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136306</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PORTA SABAO DETERGENTE E ESPONJA DE PIA, EM </w:t>
            </w:r>
            <w:proofErr w:type="gramStart"/>
            <w:r w:rsidRPr="00D45F4A">
              <w:rPr>
                <w:rFonts w:ascii="Arial" w:hAnsi="Arial" w:cs="Arial"/>
                <w:color w:val="262626"/>
                <w:sz w:val="18"/>
                <w:szCs w:val="18"/>
                <w:shd w:val="clear" w:color="auto" w:fill="F9F9F9"/>
              </w:rPr>
              <w:t>INOX</w:t>
            </w:r>
            <w:proofErr w:type="gramEnd"/>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5</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136330</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KIT DE TALHERES TODA EM </w:t>
            </w:r>
            <w:proofErr w:type="gramStart"/>
            <w:r w:rsidRPr="00D45F4A">
              <w:rPr>
                <w:rFonts w:ascii="Arial" w:hAnsi="Arial" w:cs="Arial"/>
                <w:color w:val="262626"/>
                <w:sz w:val="18"/>
                <w:szCs w:val="18"/>
                <w:shd w:val="clear" w:color="auto" w:fill="F9F9F9"/>
              </w:rPr>
              <w:t>INOX ,</w:t>
            </w:r>
            <w:proofErr w:type="gramEnd"/>
            <w:r w:rsidRPr="00D45F4A">
              <w:rPr>
                <w:rFonts w:ascii="Arial" w:hAnsi="Arial" w:cs="Arial"/>
                <w:color w:val="262626"/>
                <w:sz w:val="18"/>
                <w:szCs w:val="18"/>
                <w:shd w:val="clear" w:color="auto" w:fill="F9F9F9"/>
              </w:rPr>
              <w:t xml:space="preserve"> 36 PECAS - SENDO: 6 COLHERES DE MESA, 6 COLHERES PARA CAFE, 6 COLHERES PARA CHA, 6 FACAS, 6 GARFOS DE MESA, 6 GARFOS PARA TORTA</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KT</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6</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136339</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CONJUNTO COM </w:t>
            </w:r>
            <w:proofErr w:type="gramStart"/>
            <w:r w:rsidRPr="00D45F4A">
              <w:rPr>
                <w:rFonts w:ascii="Arial" w:hAnsi="Arial" w:cs="Arial"/>
                <w:color w:val="262626"/>
                <w:sz w:val="18"/>
                <w:szCs w:val="18"/>
                <w:shd w:val="clear" w:color="auto" w:fill="F9F9F9"/>
              </w:rPr>
              <w:t>6</w:t>
            </w:r>
            <w:proofErr w:type="gramEnd"/>
            <w:r w:rsidRPr="00D45F4A">
              <w:rPr>
                <w:rFonts w:ascii="Arial" w:hAnsi="Arial" w:cs="Arial"/>
                <w:color w:val="262626"/>
                <w:sz w:val="18"/>
                <w:szCs w:val="18"/>
                <w:shd w:val="clear" w:color="auto" w:fill="F9F9F9"/>
              </w:rPr>
              <w:t xml:space="preserve"> XICARAS DE CAFE , EM PORCELANATO</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CJ</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7</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145392</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CONJUNTO ACUCAREIRO, MELEIRA E TRAVESSA, EM VIDRO CRISTAL TRANSPARENTE, BORDAS DECORADAS EM BOLINHAS TIPO “PEARL”, COM TAMPA E COLHERES, DIMENSOES MINIMAS: ACUCAREIRO (A X L) 11 X </w:t>
            </w:r>
            <w:proofErr w:type="gramStart"/>
            <w:r w:rsidRPr="00D45F4A">
              <w:rPr>
                <w:rFonts w:ascii="Arial" w:hAnsi="Arial" w:cs="Arial"/>
                <w:color w:val="262626"/>
                <w:sz w:val="18"/>
                <w:szCs w:val="18"/>
                <w:shd w:val="clear" w:color="auto" w:fill="F9F9F9"/>
              </w:rPr>
              <w:t>9</w:t>
            </w:r>
            <w:proofErr w:type="gramEnd"/>
            <w:r w:rsidRPr="00D45F4A">
              <w:rPr>
                <w:rFonts w:ascii="Arial" w:hAnsi="Arial" w:cs="Arial"/>
                <w:color w:val="262626"/>
                <w:sz w:val="18"/>
                <w:szCs w:val="18"/>
                <w:shd w:val="clear" w:color="auto" w:fill="F9F9F9"/>
              </w:rPr>
              <w:t xml:space="preserve"> CM, MELEIRO (A X L) 11 X 9 CM, TRAVESSA (C X L) 24 X 12 CM</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CJ</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lastRenderedPageBreak/>
              <w:t>8</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145397</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BANDEJA DECORATIVA EM METAL, COM BASE EM VIDRO PRETO, ESTRUTURA METALICA QUE FORMA </w:t>
            </w:r>
            <w:proofErr w:type="gramStart"/>
            <w:r w:rsidRPr="00D45F4A">
              <w:rPr>
                <w:rFonts w:ascii="Arial" w:hAnsi="Arial" w:cs="Arial"/>
                <w:color w:val="262626"/>
                <w:sz w:val="18"/>
                <w:szCs w:val="18"/>
                <w:shd w:val="clear" w:color="auto" w:fill="F9F9F9"/>
              </w:rPr>
              <w:t>2</w:t>
            </w:r>
            <w:proofErr w:type="gramEnd"/>
            <w:r w:rsidRPr="00D45F4A">
              <w:rPr>
                <w:rFonts w:ascii="Arial" w:hAnsi="Arial" w:cs="Arial"/>
                <w:color w:val="262626"/>
                <w:sz w:val="18"/>
                <w:szCs w:val="18"/>
                <w:shd w:val="clear" w:color="auto" w:fill="F9F9F9"/>
              </w:rPr>
              <w:t xml:space="preserve"> PES FINOS NAS PARTES LATERAIS E FRONTAIS, E PARTE SUSPENSA EM “U” RETO, DIMENSOES MINIMAS (A X L X C): 45 X 150 X 280 MM</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Pr="00CC3376" w:rsidRDefault="00B61CFB" w:rsidP="00652F7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9</w:t>
            </w:r>
            <w:proofErr w:type="gramEnd"/>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149614</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RELOGIO DIGITAL ELETRONICO, COM MOSTRADOR EM LED NA COR VERMELHA, DIGITOS COM CERCA DE 200 MM DE ALTURA, ESTRUTURA EM ACABAMENTO PRETO SEMI-TEXTURIZADO, FRONTAL EM ACRILICO ANTIRREFLEXO E DIMENSOES APROXIMADAS DE 72 X 30,5 X 5,5 CM (PODENDO VARIAR EM </w:t>
            </w:r>
            <w:proofErr w:type="gramStart"/>
            <w:r w:rsidRPr="00D45F4A">
              <w:rPr>
                <w:rFonts w:ascii="Arial" w:hAnsi="Arial" w:cs="Arial"/>
                <w:color w:val="262626"/>
                <w:sz w:val="18"/>
                <w:szCs w:val="18"/>
                <w:shd w:val="clear" w:color="auto" w:fill="F9F9F9"/>
              </w:rPr>
              <w:t>4CM</w:t>
            </w:r>
            <w:proofErr w:type="gramEnd"/>
            <w:r w:rsidRPr="00D45F4A">
              <w:rPr>
                <w:rFonts w:ascii="Arial" w:hAnsi="Arial" w:cs="Arial"/>
                <w:color w:val="262626"/>
                <w:sz w:val="18"/>
                <w:szCs w:val="18"/>
                <w:shd w:val="clear" w:color="auto" w:fill="F9F9F9"/>
              </w:rPr>
              <w:t>) , POSSUINDO OPCOES DE SINCRONIZACAO CONVENCIONAL, MESTRE E ESCRAVO, ALTA PRECISAO, INTERFACE IP/ETHERNET E GPS, CONECTORES E PONTOS DE FIXACAO EXTERNOS, ALIMENTACAO BIVOLT DE 100 A 240V ALTERNADA, 12V CONTINUA, COMPATIBILIDADE COM BATERIA RECARREGAVEL E ALIMENTACAO POE</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3</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r w:rsidR="00B61CFB" w:rsidRPr="00A45094" w:rsidTr="00652F7E">
        <w:trPr>
          <w:trHeight w:val="902"/>
        </w:trPr>
        <w:tc>
          <w:tcPr>
            <w:tcW w:w="603" w:type="dxa"/>
            <w:vAlign w:val="center"/>
          </w:tcPr>
          <w:p w:rsidR="00B61CFB" w:rsidRDefault="00B61CFB" w:rsidP="00652F7E">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10</w:t>
            </w:r>
          </w:p>
        </w:tc>
        <w:tc>
          <w:tcPr>
            <w:tcW w:w="884" w:type="dxa"/>
            <w:vAlign w:val="center"/>
          </w:tcPr>
          <w:p w:rsidR="00B61CFB" w:rsidRPr="00630EA9" w:rsidRDefault="00B61CFB" w:rsidP="00652F7E">
            <w:pPr>
              <w:spacing w:after="0" w:line="240" w:lineRule="auto"/>
              <w:rPr>
                <w:rFonts w:ascii="Arial" w:hAnsi="Arial" w:cs="Arial"/>
                <w:sz w:val="20"/>
                <w:szCs w:val="20"/>
                <w:lang w:eastAsia="pt-BR"/>
              </w:rPr>
            </w:pPr>
            <w:r>
              <w:rPr>
                <w:rFonts w:ascii="Arial" w:hAnsi="Arial" w:cs="Arial"/>
                <w:sz w:val="20"/>
                <w:szCs w:val="20"/>
                <w:lang w:eastAsia="pt-BR"/>
              </w:rPr>
              <w:t>149619</w:t>
            </w:r>
          </w:p>
        </w:tc>
        <w:tc>
          <w:tcPr>
            <w:tcW w:w="3630" w:type="dxa"/>
            <w:vAlign w:val="center"/>
          </w:tcPr>
          <w:p w:rsidR="00B61CFB" w:rsidRPr="007322AD" w:rsidRDefault="00B61CFB" w:rsidP="00652F7E">
            <w:pPr>
              <w:spacing w:before="120" w:after="120" w:line="240" w:lineRule="auto"/>
              <w:jc w:val="both"/>
              <w:rPr>
                <w:rFonts w:ascii="Arial" w:hAnsi="Arial" w:cs="Arial"/>
                <w:color w:val="262626"/>
                <w:sz w:val="18"/>
                <w:szCs w:val="18"/>
                <w:shd w:val="clear" w:color="auto" w:fill="F9F9F9"/>
              </w:rPr>
            </w:pPr>
            <w:r w:rsidRPr="00D45F4A">
              <w:rPr>
                <w:rFonts w:ascii="Arial" w:hAnsi="Arial" w:cs="Arial"/>
                <w:color w:val="262626"/>
                <w:sz w:val="18"/>
                <w:szCs w:val="18"/>
                <w:shd w:val="clear" w:color="auto" w:fill="F9F9F9"/>
              </w:rPr>
              <w:t xml:space="preserve">CAPA IMPERMEAVEL PARA COLCHAO SOLTEIRO CONFECCIONADA EM 100% PVC FLEXIVEL DE ALTA QUALIDADE, NA MEDIDA APROXIMADA </w:t>
            </w:r>
            <w:proofErr w:type="gramStart"/>
            <w:r w:rsidRPr="00D45F4A">
              <w:rPr>
                <w:rFonts w:ascii="Arial" w:hAnsi="Arial" w:cs="Arial"/>
                <w:color w:val="262626"/>
                <w:sz w:val="18"/>
                <w:szCs w:val="18"/>
                <w:shd w:val="clear" w:color="auto" w:fill="F9F9F9"/>
              </w:rPr>
              <w:t>DE :</w:t>
            </w:r>
            <w:proofErr w:type="gramEnd"/>
            <w:r w:rsidRPr="00D45F4A">
              <w:rPr>
                <w:rFonts w:ascii="Arial" w:hAnsi="Arial" w:cs="Arial"/>
                <w:color w:val="262626"/>
                <w:sz w:val="18"/>
                <w:szCs w:val="18"/>
                <w:shd w:val="clear" w:color="auto" w:fill="F9F9F9"/>
              </w:rPr>
              <w:t xml:space="preserve"> 88CM X 188M X 20CM, EQUIPADA COM FECHAMENTO EM ZIPER E PROTECAO COMPLETA DO COLCHAO CONTRA LIQUIDOS, UMIDADE, SUOR E URINA, COM TOQUE SUAVE E CONFORTAVEL</w:t>
            </w:r>
          </w:p>
        </w:tc>
        <w:tc>
          <w:tcPr>
            <w:tcW w:w="945" w:type="dxa"/>
            <w:noWrap/>
            <w:vAlign w:val="center"/>
          </w:tcPr>
          <w:p w:rsidR="00B61CFB" w:rsidRDefault="00B61CFB" w:rsidP="00652F7E">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B61CFB" w:rsidRDefault="00B61CFB" w:rsidP="00652F7E">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985" w:type="dxa"/>
            <w:vAlign w:val="center"/>
          </w:tcPr>
          <w:p w:rsidR="00B61CFB" w:rsidRPr="00CC3376" w:rsidRDefault="00B61CFB" w:rsidP="00652F7E">
            <w:pPr>
              <w:spacing w:after="0"/>
              <w:jc w:val="both"/>
              <w:rPr>
                <w:rFonts w:ascii="Arial" w:hAnsi="Arial" w:cs="Arial"/>
                <w:b/>
                <w:sz w:val="20"/>
                <w:szCs w:val="20"/>
                <w:lang w:eastAsia="pt-BR"/>
              </w:rPr>
            </w:pPr>
          </w:p>
        </w:tc>
        <w:tc>
          <w:tcPr>
            <w:tcW w:w="1283" w:type="dxa"/>
            <w:noWrap/>
            <w:vAlign w:val="center"/>
          </w:tcPr>
          <w:p w:rsidR="00B61CFB" w:rsidRPr="00CC3376" w:rsidRDefault="00B61CFB" w:rsidP="00652F7E">
            <w:pPr>
              <w:spacing w:after="0"/>
              <w:jc w:val="both"/>
              <w:rPr>
                <w:rFonts w:ascii="Arial" w:hAnsi="Arial" w:cs="Arial"/>
                <w:b/>
                <w:sz w:val="20"/>
                <w:szCs w:val="20"/>
                <w:lang w:eastAsia="pt-BR"/>
              </w:rPr>
            </w:pPr>
          </w:p>
        </w:tc>
        <w:tc>
          <w:tcPr>
            <w:tcW w:w="1276" w:type="dxa"/>
            <w:vAlign w:val="center"/>
          </w:tcPr>
          <w:p w:rsidR="00B61CFB" w:rsidRPr="00CC3376" w:rsidRDefault="00B61CFB" w:rsidP="00652F7E">
            <w:pPr>
              <w:spacing w:after="0"/>
              <w:jc w:val="both"/>
              <w:rPr>
                <w:rFonts w:ascii="Arial" w:hAnsi="Arial" w:cs="Arial"/>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B61CFB">
        <w:rPr>
          <w:rFonts w:cstheme="minorHAnsi"/>
          <w:b/>
          <w:sz w:val="24"/>
          <w:szCs w:val="24"/>
        </w:rPr>
        <w:t>1846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3A453D" w:rsidRPr="003A453D">
        <w:rPr>
          <w:rFonts w:cstheme="minorHAnsi"/>
          <w:sz w:val="24"/>
          <w:szCs w:val="24"/>
        </w:rPr>
        <w:t>AÇUCAREIRO EM AÇO INOX, GARRAFA TÉRMICA, JARRA EM VIDRO E OUTROS.</w:t>
      </w:r>
    </w:p>
    <w:p w:rsidR="003A453D" w:rsidRDefault="003A453D" w:rsidP="00AA086C">
      <w:pPr>
        <w:spacing w:after="0" w:line="240" w:lineRule="auto"/>
        <w:jc w:val="both"/>
        <w:rPr>
          <w:rFonts w:cstheme="minorHAnsi"/>
          <w:sz w:val="24"/>
          <w:szCs w:val="24"/>
        </w:rPr>
      </w:pP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A453D"/>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7FCC8-92AD-4306-8EB1-690050B7D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10</Pages>
  <Words>2971</Words>
  <Characters>16047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90</cp:revision>
  <cp:lastPrinted>2023-12-14T17:10:00Z</cp:lastPrinted>
  <dcterms:created xsi:type="dcterms:W3CDTF">2024-01-08T20:51:00Z</dcterms:created>
  <dcterms:modified xsi:type="dcterms:W3CDTF">2026-06-08T19:07:00Z</dcterms:modified>
  <dc:language>pt-BR</dc:language>
</cp:coreProperties>
</file>