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8C7B9B">
              <w:rPr>
                <w:b/>
                <w:sz w:val="32"/>
                <w:szCs w:val="32"/>
              </w:rPr>
              <w:t>2156</w:t>
            </w:r>
            <w:r w:rsidRPr="00151700">
              <w:rPr>
                <w:b/>
                <w:sz w:val="32"/>
                <w:szCs w:val="32"/>
                <w:highlight w:val="yellow"/>
              </w:rPr>
              <w:t>/20</w:t>
            </w:r>
            <w:r w:rsidR="002F2478" w:rsidRPr="00151700">
              <w:rPr>
                <w:b/>
                <w:sz w:val="32"/>
                <w:szCs w:val="32"/>
                <w:highlight w:val="yellow"/>
              </w:rPr>
              <w:t>2</w:t>
            </w:r>
            <w:r w:rsidR="00701DD2">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01DD2">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701DD2">
              <w:rPr>
                <w:sz w:val="24"/>
                <w:szCs w:val="24"/>
                <w:highlight w:val="yellow"/>
              </w:rPr>
              <w:t>15</w:t>
            </w:r>
            <w:r w:rsidRPr="00346C0B">
              <w:rPr>
                <w:sz w:val="24"/>
                <w:szCs w:val="24"/>
                <w:highlight w:val="yellow"/>
              </w:rPr>
              <w:t xml:space="preserve"> de </w:t>
            </w:r>
            <w:r w:rsidR="00701DD2">
              <w:rPr>
                <w:sz w:val="24"/>
                <w:szCs w:val="24"/>
                <w:highlight w:val="yellow"/>
              </w:rPr>
              <w:t>JULHO</w:t>
            </w:r>
            <w:r w:rsidRPr="00346C0B">
              <w:rPr>
                <w:sz w:val="24"/>
                <w:szCs w:val="24"/>
                <w:highlight w:val="yellow"/>
              </w:rPr>
              <w:t xml:space="preserve"> de 202</w:t>
            </w:r>
            <w:r w:rsidR="00701DD2">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C7B9B">
              <w:rPr>
                <w:b/>
                <w:sz w:val="24"/>
                <w:szCs w:val="24"/>
                <w:highlight w:val="yellow"/>
              </w:rPr>
              <w:t>77067</w:t>
            </w:r>
            <w:r w:rsidR="00947F57" w:rsidRPr="00151700">
              <w:rPr>
                <w:b/>
                <w:sz w:val="24"/>
                <w:szCs w:val="24"/>
                <w:highlight w:val="yellow"/>
              </w:rPr>
              <w:t>/202</w:t>
            </w:r>
            <w:r w:rsidR="008C7B9B">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C7B9B">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8C7B9B">
              <w:rPr>
                <w:b/>
                <w:sz w:val="24"/>
                <w:szCs w:val="24"/>
              </w:rPr>
              <w:t>20</w:t>
            </w:r>
            <w:r w:rsidRPr="008469A1">
              <w:rPr>
                <w:b/>
                <w:sz w:val="24"/>
                <w:szCs w:val="24"/>
                <w:highlight w:val="yellow"/>
              </w:rPr>
              <w:t>/</w:t>
            </w:r>
            <w:r w:rsidR="005A714F" w:rsidRPr="008469A1">
              <w:rPr>
                <w:b/>
                <w:sz w:val="24"/>
                <w:szCs w:val="24"/>
                <w:highlight w:val="yellow"/>
              </w:rPr>
              <w:t>0</w:t>
            </w:r>
            <w:r w:rsidR="008C7B9B">
              <w:rPr>
                <w:b/>
                <w:sz w:val="24"/>
                <w:szCs w:val="24"/>
                <w:highlight w:val="yellow"/>
              </w:rPr>
              <w:t>6</w:t>
            </w:r>
            <w:r w:rsidRPr="008469A1">
              <w:rPr>
                <w:b/>
                <w:sz w:val="24"/>
                <w:szCs w:val="24"/>
                <w:highlight w:val="yellow"/>
              </w:rPr>
              <w:t xml:space="preserve">/202, às </w:t>
            </w:r>
            <w:r w:rsidR="008C7B9B">
              <w:rPr>
                <w:b/>
                <w:sz w:val="24"/>
                <w:szCs w:val="24"/>
                <w:highlight w:val="yellow"/>
              </w:rPr>
              <w:t>11:00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8C7B9B">
              <w:rPr>
                <w:rFonts w:ascii="CIDFont+F2" w:hAnsi="CIDFont+F2" w:cs="CIDFont+F2"/>
                <w:lang w:eastAsia="pt-BR"/>
              </w:rPr>
              <w:t>CONCHA DE INOX P/ CEREAIS - CAPAC: 250 G</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C7B9B">
        <w:rPr>
          <w:b/>
          <w:sz w:val="24"/>
          <w:szCs w:val="24"/>
        </w:rPr>
        <w:t>2156</w:t>
      </w:r>
      <w:r w:rsidRPr="00E437E6">
        <w:rPr>
          <w:b/>
          <w:sz w:val="24"/>
          <w:szCs w:val="24"/>
          <w:highlight w:val="yellow"/>
        </w:rPr>
        <w:t>/202</w:t>
      </w:r>
      <w:r w:rsidR="008C7B9B">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8C7B9B">
        <w:rPr>
          <w:sz w:val="24"/>
          <w:szCs w:val="24"/>
        </w:rPr>
        <w:t>2156</w:t>
      </w:r>
      <w:r w:rsidR="0091744A" w:rsidRPr="00151700">
        <w:rPr>
          <w:sz w:val="24"/>
          <w:szCs w:val="24"/>
          <w:highlight w:val="yellow"/>
        </w:rPr>
        <w:t>/202</w:t>
      </w:r>
      <w:r w:rsidR="008C7B9B">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C67DF1">
        <w:rPr>
          <w:sz w:val="24"/>
          <w:szCs w:val="24"/>
          <w:highlight w:val="yellow"/>
        </w:rPr>
        <w:t>20</w:t>
      </w:r>
      <w:r w:rsidR="005E5111" w:rsidRPr="00E437E6">
        <w:rPr>
          <w:sz w:val="24"/>
          <w:szCs w:val="24"/>
          <w:highlight w:val="yellow"/>
        </w:rPr>
        <w:t xml:space="preserve"> de </w:t>
      </w:r>
      <w:r w:rsidR="00C67DF1">
        <w:rPr>
          <w:sz w:val="24"/>
          <w:szCs w:val="24"/>
          <w:highlight w:val="yellow"/>
        </w:rPr>
        <w:t>JULHO</w:t>
      </w:r>
      <w:r w:rsidR="005E5111" w:rsidRPr="00E437E6">
        <w:rPr>
          <w:sz w:val="24"/>
          <w:szCs w:val="24"/>
          <w:highlight w:val="yellow"/>
        </w:rPr>
        <w:t xml:space="preserve"> de 202</w:t>
      </w:r>
      <w:r w:rsidR="00C67DF1">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67DF1" w:rsidRDefault="00C67DF1" w:rsidP="004E61F1">
      <w:pPr>
        <w:spacing w:after="0" w:line="240" w:lineRule="auto"/>
        <w:ind w:left="-142"/>
        <w:jc w:val="both"/>
        <w:rPr>
          <w:rFonts w:eastAsiaTheme="minorEastAsia" w:cs="Times New Roman"/>
          <w:color w:val="000000"/>
          <w:sz w:val="24"/>
          <w:szCs w:val="24"/>
          <w:lang w:eastAsia="pt-BR"/>
        </w:rPr>
      </w:pPr>
    </w:p>
    <w:p w:rsidR="00C67DF1" w:rsidRDefault="00C67DF1"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C67DF1" w:rsidRPr="00D2281D" w:rsidTr="003B6C53">
        <w:trPr>
          <w:trHeight w:val="642"/>
        </w:trPr>
        <w:tc>
          <w:tcPr>
            <w:tcW w:w="667" w:type="dxa"/>
            <w:vAlign w:val="center"/>
          </w:tcPr>
          <w:p w:rsidR="00C67DF1" w:rsidRPr="00D2281D" w:rsidRDefault="00C67DF1"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C67DF1" w:rsidRPr="00746CA2" w:rsidRDefault="00C67DF1" w:rsidP="00ED20A7">
            <w:pPr>
              <w:pStyle w:val="CabealhoeRodap"/>
              <w:spacing w:after="0"/>
              <w:rPr>
                <w:sz w:val="20"/>
                <w:szCs w:val="20"/>
                <w:lang w:eastAsia="pt-BR"/>
              </w:rPr>
            </w:pPr>
            <w:r>
              <w:rPr>
                <w:sz w:val="20"/>
                <w:szCs w:val="20"/>
                <w:lang w:eastAsia="pt-BR"/>
              </w:rPr>
              <w:t>40999</w:t>
            </w:r>
          </w:p>
        </w:tc>
        <w:tc>
          <w:tcPr>
            <w:tcW w:w="4011" w:type="dxa"/>
            <w:vAlign w:val="center"/>
          </w:tcPr>
          <w:p w:rsidR="00C67DF1" w:rsidRPr="00746CA2" w:rsidRDefault="00C67DF1" w:rsidP="00ED20A7">
            <w:pPr>
              <w:pStyle w:val="CabealhoeRodap"/>
              <w:spacing w:after="0"/>
              <w:jc w:val="center"/>
              <w:rPr>
                <w:sz w:val="20"/>
                <w:szCs w:val="20"/>
                <w:lang w:eastAsia="pt-BR"/>
              </w:rPr>
            </w:pPr>
            <w:r>
              <w:rPr>
                <w:rFonts w:ascii="CIDFont+F2" w:hAnsi="CIDFont+F2" w:cs="CIDFont+F2"/>
                <w:lang w:eastAsia="pt-BR"/>
              </w:rPr>
              <w:t>CONCHA DE INOX P/ CEREAIS - CAPAC: 250 G</w:t>
            </w:r>
          </w:p>
        </w:tc>
        <w:tc>
          <w:tcPr>
            <w:tcW w:w="651" w:type="dxa"/>
            <w:noWrap/>
            <w:vAlign w:val="center"/>
          </w:tcPr>
          <w:p w:rsidR="00C67DF1" w:rsidRPr="00746CA2" w:rsidRDefault="00C67DF1" w:rsidP="00ED20A7">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C67DF1" w:rsidRPr="00746CA2" w:rsidRDefault="00C67DF1" w:rsidP="00ED20A7">
            <w:pPr>
              <w:spacing w:after="0" w:line="240" w:lineRule="auto"/>
              <w:ind w:left="-142"/>
              <w:jc w:val="center"/>
              <w:rPr>
                <w:sz w:val="20"/>
                <w:szCs w:val="20"/>
                <w:lang w:eastAsia="pt-BR"/>
              </w:rPr>
            </w:pPr>
            <w:r>
              <w:rPr>
                <w:sz w:val="20"/>
                <w:szCs w:val="20"/>
                <w:lang w:eastAsia="pt-BR"/>
              </w:rPr>
              <w:t>10</w:t>
            </w:r>
          </w:p>
        </w:tc>
        <w:tc>
          <w:tcPr>
            <w:tcW w:w="1053" w:type="dxa"/>
            <w:vAlign w:val="center"/>
          </w:tcPr>
          <w:p w:rsidR="00C67DF1" w:rsidRPr="00D2281D" w:rsidRDefault="00C67DF1" w:rsidP="003B6C53">
            <w:pPr>
              <w:spacing w:after="0" w:line="240" w:lineRule="auto"/>
              <w:rPr>
                <w:rFonts w:cstheme="minorHAnsi"/>
                <w:sz w:val="16"/>
                <w:szCs w:val="16"/>
                <w:lang w:eastAsia="pt-BR"/>
              </w:rPr>
            </w:pPr>
          </w:p>
        </w:tc>
        <w:tc>
          <w:tcPr>
            <w:tcW w:w="1276" w:type="dxa"/>
            <w:noWrap/>
            <w:vAlign w:val="center"/>
          </w:tcPr>
          <w:p w:rsidR="00C67DF1" w:rsidRPr="00D2281D" w:rsidRDefault="00C67DF1" w:rsidP="003B6C53">
            <w:pPr>
              <w:spacing w:after="0" w:line="240" w:lineRule="auto"/>
              <w:rPr>
                <w:rFonts w:cstheme="minorHAnsi"/>
                <w:sz w:val="16"/>
                <w:szCs w:val="16"/>
                <w:lang w:eastAsia="pt-BR"/>
              </w:rPr>
            </w:pPr>
          </w:p>
        </w:tc>
        <w:tc>
          <w:tcPr>
            <w:tcW w:w="1244" w:type="dxa"/>
            <w:vAlign w:val="center"/>
          </w:tcPr>
          <w:p w:rsidR="00C67DF1" w:rsidRPr="00D2281D" w:rsidRDefault="00C67DF1"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C67DF1">
        <w:rPr>
          <w:rFonts w:cstheme="minorHAnsi"/>
          <w:b/>
          <w:sz w:val="24"/>
          <w:szCs w:val="24"/>
          <w:highlight w:val="yellow"/>
        </w:rPr>
        <w:t>2156</w:t>
      </w:r>
      <w:r w:rsidRPr="00E437E6">
        <w:rPr>
          <w:rFonts w:cstheme="minorHAnsi"/>
          <w:b/>
          <w:sz w:val="24"/>
          <w:szCs w:val="24"/>
          <w:highlight w:val="yellow"/>
        </w:rPr>
        <w:t>/202</w:t>
      </w:r>
      <w:r w:rsidR="00C67DF1">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D73595" w:rsidRPr="0044408A"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r w:rsidR="00C67DF1">
        <w:rPr>
          <w:rFonts w:ascii="CIDFont+F2" w:hAnsi="CIDFont+F2" w:cs="CIDFont+F2"/>
          <w:lang w:eastAsia="pt-BR"/>
        </w:rPr>
        <w:t>CONCHA DE INOX P/ CEREAIS - CAPAC: 250 G</w:t>
      </w:r>
      <w:bookmarkStart w:id="0" w:name="_GoBack"/>
      <w:bookmarkEnd w:id="0"/>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01DD2"/>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C7B9B"/>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67DF1"/>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54046-868B-447B-BFF2-0E57613D5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Pages>
  <Words>2689</Words>
  <Characters>14523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2026-07-15T14:01:00Z</dcterms:modified>
  <dc:language>pt-BR</dc:language>
</cp:coreProperties>
</file>