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7D5B5D">
              <w:rPr>
                <w:b/>
                <w:sz w:val="32"/>
                <w:szCs w:val="32"/>
              </w:rPr>
              <w:t>2115</w:t>
            </w:r>
            <w:r w:rsidRPr="00151700">
              <w:rPr>
                <w:b/>
                <w:sz w:val="32"/>
                <w:szCs w:val="32"/>
                <w:highlight w:val="yellow"/>
              </w:rPr>
              <w:t>/20</w:t>
            </w:r>
            <w:r w:rsidR="002F2478" w:rsidRPr="00151700">
              <w:rPr>
                <w:b/>
                <w:sz w:val="32"/>
                <w:szCs w:val="32"/>
                <w:highlight w:val="yellow"/>
              </w:rPr>
              <w:t>2</w:t>
            </w:r>
            <w:r w:rsidR="007D5B5D">
              <w:rPr>
                <w:b/>
                <w:sz w:val="32"/>
                <w:szCs w:val="32"/>
              </w:rPr>
              <w:t>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7D5B5D">
            <w:pPr>
              <w:spacing w:after="0" w:line="240" w:lineRule="auto"/>
              <w:jc w:val="center"/>
              <w:rPr>
                <w:rFonts w:eastAsiaTheme="minorEastAsia" w:cs="Times New Roman"/>
                <w:b/>
                <w:color w:val="000000"/>
                <w:sz w:val="24"/>
                <w:szCs w:val="24"/>
                <w:lang w:eastAsia="pt-BR"/>
              </w:rPr>
            </w:pPr>
            <w:r w:rsidRPr="00346C0B">
              <w:rPr>
                <w:sz w:val="24"/>
                <w:szCs w:val="24"/>
                <w:highlight w:val="yellow"/>
              </w:rPr>
              <w:t xml:space="preserve">São José dos Campos, </w:t>
            </w:r>
            <w:r w:rsidR="007D5B5D">
              <w:rPr>
                <w:sz w:val="24"/>
                <w:szCs w:val="24"/>
                <w:highlight w:val="yellow"/>
              </w:rPr>
              <w:t>28</w:t>
            </w:r>
            <w:r w:rsidRPr="00346C0B">
              <w:rPr>
                <w:sz w:val="24"/>
                <w:szCs w:val="24"/>
                <w:highlight w:val="yellow"/>
              </w:rPr>
              <w:t xml:space="preserve"> de </w:t>
            </w:r>
            <w:r w:rsidR="007D5B5D">
              <w:rPr>
                <w:sz w:val="24"/>
                <w:szCs w:val="24"/>
                <w:highlight w:val="yellow"/>
              </w:rPr>
              <w:t>JULHO</w:t>
            </w:r>
            <w:r w:rsidRPr="00346C0B">
              <w:rPr>
                <w:sz w:val="24"/>
                <w:szCs w:val="24"/>
                <w:highlight w:val="yellow"/>
              </w:rPr>
              <w:t xml:space="preserve"> de 202</w:t>
            </w:r>
            <w:r w:rsidR="007D5B5D">
              <w:rPr>
                <w:sz w:val="24"/>
                <w:szCs w:val="24"/>
                <w:highlight w:val="yellow"/>
              </w:rPr>
              <w:t>6</w:t>
            </w:r>
            <w:r w:rsidR="00C3636F" w:rsidRPr="00346C0B">
              <w:rPr>
                <w:sz w:val="24"/>
                <w:szCs w:val="24"/>
                <w:highlight w:val="yellow"/>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7D5B5D">
              <w:rPr>
                <w:b/>
                <w:sz w:val="24"/>
                <w:szCs w:val="24"/>
              </w:rPr>
              <w:t>80991</w:t>
            </w:r>
            <w:r w:rsidR="00947F57" w:rsidRPr="00151700">
              <w:rPr>
                <w:b/>
                <w:sz w:val="24"/>
                <w:szCs w:val="24"/>
                <w:highlight w:val="yellow"/>
              </w:rPr>
              <w:t>/202</w:t>
            </w:r>
            <w:r w:rsidR="007D5B5D">
              <w:rPr>
                <w:b/>
                <w:sz w:val="24"/>
                <w:szCs w:val="24"/>
              </w:rPr>
              <w:t>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FE71DC">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FE71DC">
              <w:rPr>
                <w:b/>
                <w:sz w:val="24"/>
                <w:szCs w:val="24"/>
              </w:rPr>
              <w:t>31</w:t>
            </w:r>
            <w:r w:rsidRPr="008469A1">
              <w:rPr>
                <w:b/>
                <w:sz w:val="24"/>
                <w:szCs w:val="24"/>
                <w:highlight w:val="yellow"/>
              </w:rPr>
              <w:t>/</w:t>
            </w:r>
            <w:r w:rsidR="005A714F" w:rsidRPr="008469A1">
              <w:rPr>
                <w:b/>
                <w:sz w:val="24"/>
                <w:szCs w:val="24"/>
                <w:highlight w:val="yellow"/>
              </w:rPr>
              <w:t>0</w:t>
            </w:r>
            <w:r w:rsidR="00FE71DC">
              <w:rPr>
                <w:b/>
                <w:sz w:val="24"/>
                <w:szCs w:val="24"/>
                <w:highlight w:val="yellow"/>
              </w:rPr>
              <w:t>7</w:t>
            </w:r>
            <w:r w:rsidRPr="008469A1">
              <w:rPr>
                <w:b/>
                <w:sz w:val="24"/>
                <w:szCs w:val="24"/>
                <w:highlight w:val="yellow"/>
              </w:rPr>
              <w:t>/202</w:t>
            </w:r>
            <w:r w:rsidR="00FE71DC">
              <w:rPr>
                <w:b/>
                <w:sz w:val="24"/>
                <w:szCs w:val="24"/>
                <w:highlight w:val="yellow"/>
              </w:rPr>
              <w:t>6</w:t>
            </w:r>
            <w:r w:rsidRPr="008469A1">
              <w:rPr>
                <w:b/>
                <w:sz w:val="24"/>
                <w:szCs w:val="24"/>
                <w:highlight w:val="yellow"/>
              </w:rPr>
              <w:t xml:space="preserve">, às </w:t>
            </w:r>
            <w:r w:rsidR="00FE71DC">
              <w:rPr>
                <w:b/>
                <w:sz w:val="24"/>
                <w:szCs w:val="24"/>
                <w:highlight w:val="yellow"/>
              </w:rPr>
              <w:t>10:00</w:t>
            </w:r>
            <w:r w:rsidRPr="008469A1">
              <w:rPr>
                <w:b/>
                <w:sz w:val="24"/>
                <w:szCs w:val="24"/>
                <w:highlight w:val="yellow"/>
              </w:rPr>
              <w:t>h</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10EAC" w:rsidP="00346C0B">
            <w:pPr>
              <w:spacing w:after="0" w:line="240" w:lineRule="auto"/>
              <w:jc w:val="center"/>
              <w:rPr>
                <w:rFonts w:eastAsiaTheme="minorEastAsia" w:cs="Times New Roman"/>
                <w:color w:val="000000"/>
                <w:sz w:val="24"/>
                <w:szCs w:val="24"/>
                <w:lang w:eastAsia="pt-BR"/>
              </w:rPr>
            </w:pPr>
            <w:r w:rsidRPr="00151700">
              <w:rPr>
                <w:sz w:val="24"/>
                <w:szCs w:val="24"/>
                <w:highlight w:val="yellow"/>
              </w:rPr>
              <w:t>sergio.</w:t>
            </w:r>
            <w:r w:rsidR="00346C0B">
              <w:rPr>
                <w:sz w:val="24"/>
                <w:szCs w:val="24"/>
                <w:highlight w:val="yellow"/>
              </w:rPr>
              <w:t>carlos</w:t>
            </w:r>
            <w:r w:rsidR="0075643F" w:rsidRPr="00151700">
              <w:rPr>
                <w:sz w:val="24"/>
                <w:szCs w:val="24"/>
                <w:highlight w:val="yellow"/>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p>
          <w:p w:rsidR="00FE71DC" w:rsidRDefault="00FE71DC" w:rsidP="00FE71DC">
            <w:pPr>
              <w:suppressAutoHyphens w:val="0"/>
              <w:autoSpaceDE w:val="0"/>
              <w:autoSpaceDN w:val="0"/>
              <w:adjustRightInd w:val="0"/>
              <w:spacing w:after="0" w:line="240" w:lineRule="auto"/>
              <w:rPr>
                <w:sz w:val="24"/>
                <w:szCs w:val="24"/>
              </w:rPr>
            </w:pPr>
            <w:r>
              <w:rPr>
                <w:sz w:val="24"/>
                <w:szCs w:val="24"/>
              </w:rPr>
              <w:t xml:space="preserve">- </w:t>
            </w:r>
            <w:r>
              <w:rPr>
                <w:rFonts w:ascii="CIDFont+F1" w:hAnsi="CIDFont+F1" w:cs="CIDFont+F1"/>
                <w:sz w:val="20"/>
                <w:szCs w:val="20"/>
                <w:lang w:eastAsia="pt-BR"/>
              </w:rPr>
              <w:t>FITA ZEBRADA PARA D</w:t>
            </w:r>
            <w:r>
              <w:rPr>
                <w:rFonts w:ascii="CIDFont+F1" w:hAnsi="CIDFont+F1" w:cs="CIDFont+F1"/>
                <w:sz w:val="20"/>
                <w:szCs w:val="20"/>
                <w:lang w:eastAsia="pt-BR"/>
              </w:rPr>
              <w:t>E</w:t>
            </w:r>
            <w:r>
              <w:rPr>
                <w:rFonts w:ascii="CIDFont+F1" w:hAnsi="CIDFont+F1" w:cs="CIDFont+F1"/>
                <w:sz w:val="20"/>
                <w:szCs w:val="20"/>
                <w:lang w:eastAsia="pt-BR"/>
              </w:rPr>
              <w:t>MARCACAO DE AREA SEM</w:t>
            </w:r>
            <w:r>
              <w:rPr>
                <w:rFonts w:ascii="CIDFont+F1" w:hAnsi="CIDFont+F1" w:cs="CIDFont+F1"/>
                <w:sz w:val="20"/>
                <w:szCs w:val="20"/>
                <w:lang w:eastAsia="pt-BR"/>
              </w:rPr>
              <w:t xml:space="preserve"> </w:t>
            </w:r>
            <w:r>
              <w:rPr>
                <w:rFonts w:ascii="CIDFont+F1" w:hAnsi="CIDFont+F1" w:cs="CIDFont+F1"/>
                <w:sz w:val="20"/>
                <w:szCs w:val="20"/>
                <w:lang w:eastAsia="pt-BR"/>
              </w:rPr>
              <w:t>ADESIVO, EM POLIETILENO COM LISTRAS AMARELA E</w:t>
            </w:r>
            <w:r>
              <w:rPr>
                <w:rFonts w:ascii="CIDFont+F1" w:hAnsi="CIDFont+F1" w:cs="CIDFont+F1"/>
                <w:sz w:val="20"/>
                <w:szCs w:val="20"/>
                <w:lang w:eastAsia="pt-BR"/>
              </w:rPr>
              <w:t xml:space="preserve"> </w:t>
            </w:r>
            <w:r>
              <w:rPr>
                <w:rFonts w:ascii="CIDFont+F1" w:hAnsi="CIDFont+F1" w:cs="CIDFont+F1"/>
                <w:sz w:val="20"/>
                <w:szCs w:val="20"/>
                <w:lang w:eastAsia="pt-BR"/>
              </w:rPr>
              <w:t>PRETA INTERCALADA ROLO COM 65MM LARGURA X 160M</w:t>
            </w:r>
            <w:r>
              <w:rPr>
                <w:rFonts w:ascii="CIDFont+F1" w:hAnsi="CIDFont+F1" w:cs="CIDFont+F1"/>
                <w:sz w:val="20"/>
                <w:szCs w:val="20"/>
                <w:lang w:eastAsia="pt-BR"/>
              </w:rPr>
              <w:t xml:space="preserve"> </w:t>
            </w:r>
            <w:r>
              <w:rPr>
                <w:rFonts w:ascii="CIDFont+F1" w:hAnsi="CIDFont+F1" w:cs="CIDFont+F1"/>
                <w:sz w:val="20"/>
                <w:szCs w:val="20"/>
                <w:lang w:eastAsia="pt-BR"/>
              </w:rPr>
              <w:t>COMPRIMENTO</w:t>
            </w:r>
          </w:p>
          <w:p w:rsidR="00FE71DC" w:rsidRDefault="00FE71DC" w:rsidP="00FE71DC">
            <w:pPr>
              <w:suppressAutoHyphens w:val="0"/>
              <w:autoSpaceDE w:val="0"/>
              <w:autoSpaceDN w:val="0"/>
              <w:adjustRightInd w:val="0"/>
              <w:spacing w:after="0" w:line="240" w:lineRule="auto"/>
              <w:rPr>
                <w:sz w:val="24"/>
                <w:szCs w:val="24"/>
              </w:rPr>
            </w:pPr>
          </w:p>
          <w:p w:rsidR="00FE71DC" w:rsidRDefault="00FE71DC" w:rsidP="00FE71DC">
            <w:pPr>
              <w:suppressAutoHyphens w:val="0"/>
              <w:autoSpaceDE w:val="0"/>
              <w:autoSpaceDN w:val="0"/>
              <w:adjustRightInd w:val="0"/>
              <w:spacing w:after="0" w:line="240" w:lineRule="auto"/>
              <w:rPr>
                <w:sz w:val="24"/>
                <w:szCs w:val="24"/>
              </w:rPr>
            </w:pPr>
            <w:r>
              <w:rPr>
                <w:sz w:val="24"/>
                <w:szCs w:val="24"/>
              </w:rPr>
              <w:t xml:space="preserve">- </w:t>
            </w:r>
            <w:r>
              <w:rPr>
                <w:rFonts w:ascii="CIDFont+F1" w:hAnsi="CIDFont+F1" w:cs="CIDFont+F1"/>
                <w:sz w:val="20"/>
                <w:szCs w:val="20"/>
                <w:lang w:eastAsia="pt-BR"/>
              </w:rPr>
              <w:t>SACO PLÁSTICO PARA RESÍDUOS QUÍMICOS, NA COR</w:t>
            </w:r>
            <w:r>
              <w:rPr>
                <w:rFonts w:ascii="CIDFont+F1" w:hAnsi="CIDFont+F1" w:cs="CIDFont+F1"/>
                <w:sz w:val="20"/>
                <w:szCs w:val="20"/>
                <w:lang w:eastAsia="pt-BR"/>
              </w:rPr>
              <w:t xml:space="preserve"> </w:t>
            </w:r>
            <w:r>
              <w:rPr>
                <w:rFonts w:ascii="CIDFont+F1" w:hAnsi="CIDFont+F1" w:cs="CIDFont+F1"/>
                <w:sz w:val="20"/>
                <w:szCs w:val="20"/>
                <w:lang w:eastAsia="pt-BR"/>
              </w:rPr>
              <w:t>LARANJA, CAPACIDADE DE 100 LITROS, DESCA</w:t>
            </w:r>
            <w:r>
              <w:rPr>
                <w:rFonts w:ascii="CIDFont+F1" w:hAnsi="CIDFont+F1" w:cs="CIDFont+F1"/>
                <w:sz w:val="20"/>
                <w:szCs w:val="20"/>
                <w:lang w:eastAsia="pt-BR"/>
              </w:rPr>
              <w:t>R</w:t>
            </w:r>
            <w:r>
              <w:rPr>
                <w:rFonts w:ascii="CIDFont+F1" w:hAnsi="CIDFont+F1" w:cs="CIDFont+F1"/>
                <w:sz w:val="20"/>
                <w:szCs w:val="20"/>
                <w:lang w:eastAsia="pt-BR"/>
              </w:rPr>
              <w:t>TÁVEL, EM</w:t>
            </w:r>
            <w:r>
              <w:rPr>
                <w:rFonts w:ascii="CIDFont+F1" w:hAnsi="CIDFont+F1" w:cs="CIDFont+F1"/>
                <w:sz w:val="20"/>
                <w:szCs w:val="20"/>
                <w:lang w:eastAsia="pt-BR"/>
              </w:rPr>
              <w:t xml:space="preserve"> </w:t>
            </w:r>
            <w:r>
              <w:rPr>
                <w:rFonts w:ascii="CIDFont+F1" w:hAnsi="CIDFont+F1" w:cs="CIDFont+F1"/>
                <w:sz w:val="20"/>
                <w:szCs w:val="20"/>
                <w:lang w:eastAsia="pt-BR"/>
              </w:rPr>
              <w:t>POLIETILENO DE ALTA DENSIDADE, COM SÍMBOLO DE</w:t>
            </w:r>
            <w:r>
              <w:rPr>
                <w:rFonts w:ascii="CIDFont+F1" w:hAnsi="CIDFont+F1" w:cs="CIDFont+F1"/>
                <w:sz w:val="20"/>
                <w:szCs w:val="20"/>
                <w:lang w:eastAsia="pt-BR"/>
              </w:rPr>
              <w:t xml:space="preserve"> </w:t>
            </w:r>
            <w:r>
              <w:rPr>
                <w:rFonts w:ascii="CIDFont+F1" w:hAnsi="CIDFont+F1" w:cs="CIDFont+F1"/>
                <w:sz w:val="20"/>
                <w:szCs w:val="20"/>
                <w:lang w:eastAsia="pt-BR"/>
              </w:rPr>
              <w:t>SUBSTÂNCIA TÓXICA. DEVE ATENDER AS NORMAS DA</w:t>
            </w:r>
            <w:r>
              <w:rPr>
                <w:rFonts w:ascii="CIDFont+F1" w:hAnsi="CIDFont+F1" w:cs="CIDFont+F1"/>
                <w:sz w:val="20"/>
                <w:szCs w:val="20"/>
                <w:lang w:eastAsia="pt-BR"/>
              </w:rPr>
              <w:t xml:space="preserve"> </w:t>
            </w:r>
            <w:r>
              <w:rPr>
                <w:rFonts w:ascii="CIDFont+F1" w:hAnsi="CIDFont+F1" w:cs="CIDFont+F1"/>
                <w:sz w:val="20"/>
                <w:szCs w:val="20"/>
                <w:lang w:eastAsia="pt-BR"/>
              </w:rPr>
              <w:t>ABNT _NBR 9191 e 7500. DEVERÁ CONTER DADOS DE</w:t>
            </w:r>
            <w:r>
              <w:rPr>
                <w:rFonts w:ascii="CIDFont+F1" w:hAnsi="CIDFont+F1" w:cs="CIDFont+F1"/>
                <w:sz w:val="20"/>
                <w:szCs w:val="20"/>
                <w:lang w:eastAsia="pt-BR"/>
              </w:rPr>
              <w:t xml:space="preserve"> </w:t>
            </w:r>
            <w:r>
              <w:rPr>
                <w:rFonts w:ascii="CIDFont+F1" w:hAnsi="CIDFont+F1" w:cs="CIDFont+F1"/>
                <w:sz w:val="20"/>
                <w:szCs w:val="20"/>
                <w:lang w:eastAsia="pt-BR"/>
              </w:rPr>
              <w:t>IDENTIFICAÇÃO, PROCEDÊNCIA, LOTE, IDENTIFICAÇÃO,</w:t>
            </w:r>
            <w:r>
              <w:rPr>
                <w:rFonts w:ascii="CIDFont+F1" w:hAnsi="CIDFont+F1" w:cs="CIDFont+F1"/>
                <w:sz w:val="20"/>
                <w:szCs w:val="20"/>
                <w:lang w:eastAsia="pt-BR"/>
              </w:rPr>
              <w:t xml:space="preserve"> </w:t>
            </w:r>
            <w:r>
              <w:rPr>
                <w:rFonts w:ascii="CIDFont+F1" w:hAnsi="CIDFont+F1" w:cs="CIDFont+F1"/>
                <w:sz w:val="20"/>
                <w:szCs w:val="20"/>
                <w:lang w:eastAsia="pt-BR"/>
              </w:rPr>
              <w:t>PROCEDÊNCIA, LOTE, DATA DE FABRICAÇÃO E VALID</w:t>
            </w:r>
            <w:r>
              <w:rPr>
                <w:rFonts w:ascii="CIDFont+F1" w:hAnsi="CIDFont+F1" w:cs="CIDFont+F1"/>
                <w:sz w:val="20"/>
                <w:szCs w:val="20"/>
                <w:lang w:eastAsia="pt-BR"/>
              </w:rPr>
              <w:t>A</w:t>
            </w:r>
            <w:r>
              <w:rPr>
                <w:rFonts w:ascii="CIDFont+F1" w:hAnsi="CIDFont+F1" w:cs="CIDFont+F1"/>
                <w:sz w:val="20"/>
                <w:szCs w:val="20"/>
                <w:lang w:eastAsia="pt-BR"/>
              </w:rPr>
              <w:t>DE.</w:t>
            </w:r>
            <w:r>
              <w:rPr>
                <w:rFonts w:ascii="CIDFont+F1" w:hAnsi="CIDFont+F1" w:cs="CIDFont+F1"/>
                <w:sz w:val="20"/>
                <w:szCs w:val="20"/>
                <w:lang w:eastAsia="pt-BR"/>
              </w:rPr>
              <w:t xml:space="preserve"> </w:t>
            </w:r>
            <w:r>
              <w:rPr>
                <w:rFonts w:ascii="CIDFont+F1" w:hAnsi="CIDFont+F1" w:cs="CIDFont+F1"/>
                <w:sz w:val="20"/>
                <w:szCs w:val="20"/>
                <w:lang w:eastAsia="pt-BR"/>
              </w:rPr>
              <w:t>EMBALAGEM COM 100 UNIDADES.</w:t>
            </w:r>
          </w:p>
          <w:p w:rsidR="00FE71DC" w:rsidRDefault="00FE71DC" w:rsidP="00FE71DC">
            <w:pPr>
              <w:suppressAutoHyphens w:val="0"/>
              <w:autoSpaceDE w:val="0"/>
              <w:autoSpaceDN w:val="0"/>
              <w:adjustRightInd w:val="0"/>
              <w:spacing w:after="0" w:line="240" w:lineRule="auto"/>
              <w:rPr>
                <w:sz w:val="24"/>
                <w:szCs w:val="24"/>
              </w:rPr>
            </w:pPr>
          </w:p>
          <w:p w:rsidR="00FE71DC" w:rsidRDefault="00FE71DC" w:rsidP="00FE71DC">
            <w:pPr>
              <w:suppressAutoHyphens w:val="0"/>
              <w:autoSpaceDE w:val="0"/>
              <w:autoSpaceDN w:val="0"/>
              <w:adjustRightInd w:val="0"/>
              <w:spacing w:after="0" w:line="240" w:lineRule="auto"/>
              <w:rPr>
                <w:rFonts w:ascii="CIDFont+F1" w:hAnsi="CIDFont+F1" w:cs="CIDFont+F1"/>
                <w:sz w:val="20"/>
                <w:szCs w:val="20"/>
                <w:lang w:eastAsia="pt-BR"/>
              </w:rPr>
            </w:pPr>
            <w:r>
              <w:rPr>
                <w:sz w:val="24"/>
                <w:szCs w:val="24"/>
              </w:rPr>
              <w:t xml:space="preserve">- </w:t>
            </w:r>
            <w:r>
              <w:rPr>
                <w:rFonts w:ascii="CIDFont+F1" w:hAnsi="CIDFont+F1" w:cs="CIDFont+F1"/>
                <w:sz w:val="20"/>
                <w:szCs w:val="20"/>
                <w:lang w:eastAsia="pt-BR"/>
              </w:rPr>
              <w:t>PÁ DE LIXO PLASTICA - C</w:t>
            </w:r>
            <w:r>
              <w:rPr>
                <w:rFonts w:ascii="CIDFont+F1" w:hAnsi="CIDFont+F1" w:cs="CIDFont+F1"/>
                <w:sz w:val="20"/>
                <w:szCs w:val="20"/>
                <w:lang w:eastAsia="pt-BR"/>
              </w:rPr>
              <w:t>A</w:t>
            </w:r>
            <w:r>
              <w:rPr>
                <w:rFonts w:ascii="CIDFont+F1" w:hAnsi="CIDFont+F1" w:cs="CIDFont+F1"/>
                <w:sz w:val="20"/>
                <w:szCs w:val="20"/>
                <w:lang w:eastAsia="pt-BR"/>
              </w:rPr>
              <w:t>BO CURTO - EM PLASTICO,</w:t>
            </w:r>
            <w:r>
              <w:rPr>
                <w:rFonts w:ascii="CIDFont+F1" w:hAnsi="CIDFont+F1" w:cs="CIDFont+F1"/>
                <w:sz w:val="20"/>
                <w:szCs w:val="20"/>
                <w:lang w:eastAsia="pt-BR"/>
              </w:rPr>
              <w:t xml:space="preserve"> </w:t>
            </w:r>
            <w:r>
              <w:rPr>
                <w:rFonts w:ascii="CIDFont+F1" w:hAnsi="CIDFont+F1" w:cs="CIDFont+F1"/>
                <w:sz w:val="20"/>
                <w:szCs w:val="20"/>
                <w:lang w:eastAsia="pt-BR"/>
              </w:rPr>
              <w:t>MEDIDAS 6CM X 22CM X 33CM (A X L X C)</w:t>
            </w:r>
          </w:p>
          <w:p w:rsidR="00FE71DC" w:rsidRDefault="00FE71DC" w:rsidP="00FE71DC">
            <w:pPr>
              <w:suppressAutoHyphens w:val="0"/>
              <w:autoSpaceDE w:val="0"/>
              <w:autoSpaceDN w:val="0"/>
              <w:adjustRightInd w:val="0"/>
              <w:spacing w:after="0" w:line="240" w:lineRule="auto"/>
              <w:rPr>
                <w:rFonts w:ascii="CIDFont+F1" w:hAnsi="CIDFont+F1" w:cs="CIDFont+F1"/>
                <w:sz w:val="20"/>
                <w:szCs w:val="20"/>
                <w:lang w:eastAsia="pt-BR"/>
              </w:rPr>
            </w:pPr>
          </w:p>
          <w:p w:rsidR="00FE71DC" w:rsidRPr="00947F57" w:rsidRDefault="00FE71DC" w:rsidP="00FE71DC">
            <w:pPr>
              <w:suppressAutoHyphens w:val="0"/>
              <w:autoSpaceDE w:val="0"/>
              <w:autoSpaceDN w:val="0"/>
              <w:adjustRightInd w:val="0"/>
              <w:spacing w:after="0" w:line="240" w:lineRule="auto"/>
              <w:rPr>
                <w:sz w:val="24"/>
                <w:szCs w:val="24"/>
              </w:rPr>
            </w:pPr>
            <w:r>
              <w:rPr>
                <w:rFonts w:ascii="CIDFont+F1" w:hAnsi="CIDFont+F1" w:cs="CIDFont+F1"/>
                <w:sz w:val="20"/>
                <w:szCs w:val="20"/>
                <w:lang w:eastAsia="pt-BR"/>
              </w:rPr>
              <w:t xml:space="preserve">- </w:t>
            </w:r>
            <w:r>
              <w:rPr>
                <w:rFonts w:ascii="CIDFont+F1" w:hAnsi="CIDFont+F1" w:cs="CIDFont+F1"/>
                <w:sz w:val="20"/>
                <w:szCs w:val="20"/>
                <w:lang w:eastAsia="pt-BR"/>
              </w:rPr>
              <w:t>VASSOURA DE MESA EM PLASTICO COM CERDAS EM</w:t>
            </w:r>
            <w:r>
              <w:rPr>
                <w:rFonts w:ascii="CIDFont+F1" w:hAnsi="CIDFont+F1" w:cs="CIDFont+F1"/>
                <w:sz w:val="20"/>
                <w:szCs w:val="20"/>
                <w:lang w:eastAsia="pt-BR"/>
              </w:rPr>
              <w:t xml:space="preserve"> </w:t>
            </w:r>
            <w:r>
              <w:rPr>
                <w:rFonts w:ascii="CIDFont+F1" w:hAnsi="CIDFont+F1" w:cs="CIDFont+F1"/>
                <w:sz w:val="20"/>
                <w:szCs w:val="20"/>
                <w:lang w:eastAsia="pt-BR"/>
              </w:rPr>
              <w:t>POLIPROPILENO, COMPRIMENTO MINIMO DE</w:t>
            </w:r>
            <w:r>
              <w:rPr>
                <w:rFonts w:ascii="CIDFont+F1" w:hAnsi="CIDFont+F1" w:cs="CIDFont+F1"/>
                <w:sz w:val="20"/>
                <w:szCs w:val="20"/>
                <w:lang w:eastAsia="pt-BR"/>
              </w:rPr>
              <w:t xml:space="preserve"> </w:t>
            </w:r>
            <w:r>
              <w:rPr>
                <w:rFonts w:ascii="CIDFont+F1" w:hAnsi="CIDFont+F1" w:cs="CIDFont+F1"/>
                <w:sz w:val="20"/>
                <w:szCs w:val="20"/>
                <w:lang w:eastAsia="pt-BR"/>
              </w:rPr>
              <w:t>240MM</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Default="00947F57" w:rsidP="004E61F1">
      <w:pPr>
        <w:spacing w:after="0" w:line="240" w:lineRule="auto"/>
        <w:ind w:left="-142"/>
        <w:jc w:val="both"/>
        <w:rPr>
          <w:rFonts w:eastAsiaTheme="minorEastAsia" w:cs="Times New Roman"/>
          <w:color w:val="000000"/>
          <w:sz w:val="24"/>
          <w:szCs w:val="24"/>
          <w:lang w:eastAsia="pt-BR"/>
        </w:rPr>
      </w:pPr>
    </w:p>
    <w:p w:rsidR="00FE71DC" w:rsidRPr="00947F57" w:rsidRDefault="00FE71DC"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lastRenderedPageBreak/>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FE71DC">
        <w:rPr>
          <w:b/>
          <w:sz w:val="24"/>
          <w:szCs w:val="24"/>
        </w:rPr>
        <w:t>2115</w:t>
      </w:r>
      <w:r w:rsidRPr="00E437E6">
        <w:rPr>
          <w:b/>
          <w:sz w:val="24"/>
          <w:szCs w:val="24"/>
          <w:highlight w:val="yellow"/>
        </w:rPr>
        <w:t>/202</w:t>
      </w:r>
      <w:r w:rsidR="00FE71DC">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D73595" w:rsidRPr="00151700">
        <w:rPr>
          <w:sz w:val="24"/>
          <w:szCs w:val="24"/>
          <w:highlight w:val="yellow"/>
        </w:rPr>
        <w:t>sergio.</w:t>
      </w:r>
      <w:r w:rsidR="00346C0B">
        <w:rPr>
          <w:sz w:val="24"/>
          <w:szCs w:val="24"/>
        </w:rPr>
        <w:t>carlos</w:t>
      </w:r>
      <w:hyperlink r:id="rId9" w:history="1">
        <w:r w:rsidR="00D73595" w:rsidRPr="00151700">
          <w:rPr>
            <w:sz w:val="24"/>
            <w:szCs w:val="24"/>
            <w:highlight w:val="yellow"/>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FE71DC">
        <w:rPr>
          <w:sz w:val="24"/>
          <w:szCs w:val="24"/>
        </w:rPr>
        <w:t>2115</w:t>
      </w:r>
      <w:r w:rsidR="0091744A" w:rsidRPr="00151700">
        <w:rPr>
          <w:sz w:val="24"/>
          <w:szCs w:val="24"/>
          <w:highlight w:val="yellow"/>
        </w:rPr>
        <w:t>/202</w:t>
      </w:r>
      <w:r w:rsidR="00FE71DC">
        <w:rPr>
          <w:sz w:val="24"/>
          <w:szCs w:val="24"/>
        </w:rPr>
        <w:t>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w:t>
      </w:r>
      <w:r w:rsidRPr="00172D39">
        <w:rPr>
          <w:sz w:val="24"/>
          <w:szCs w:val="24"/>
        </w:rPr>
        <w:lastRenderedPageBreak/>
        <w:t xml:space="preserve">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A,C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A,B,C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A aplicação de multa de mora não impedirá que a Administração a converta em compensatória e promova a extinção unilateral do contrato com a aplicação cumulada de outras sanções previstas nas letras A,B,C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E437E6">
        <w:rPr>
          <w:sz w:val="24"/>
          <w:szCs w:val="24"/>
          <w:highlight w:val="yellow"/>
        </w:rPr>
        <w:t>São José</w:t>
      </w:r>
      <w:r w:rsidR="00107ED5" w:rsidRPr="00E437E6">
        <w:rPr>
          <w:sz w:val="24"/>
          <w:szCs w:val="24"/>
          <w:highlight w:val="yellow"/>
        </w:rPr>
        <w:t xml:space="preserve"> dos Campos</w:t>
      </w:r>
      <w:r w:rsidR="005E5111" w:rsidRPr="00E437E6">
        <w:rPr>
          <w:sz w:val="24"/>
          <w:szCs w:val="24"/>
          <w:highlight w:val="yellow"/>
        </w:rPr>
        <w:t xml:space="preserve">, </w:t>
      </w:r>
      <w:r w:rsidR="00FE71DC">
        <w:rPr>
          <w:sz w:val="24"/>
          <w:szCs w:val="24"/>
          <w:highlight w:val="yellow"/>
        </w:rPr>
        <w:t>28</w:t>
      </w:r>
      <w:r w:rsidR="005E5111" w:rsidRPr="00E437E6">
        <w:rPr>
          <w:sz w:val="24"/>
          <w:szCs w:val="24"/>
          <w:highlight w:val="yellow"/>
        </w:rPr>
        <w:t xml:space="preserve"> de </w:t>
      </w:r>
      <w:r w:rsidR="00FE71DC">
        <w:rPr>
          <w:sz w:val="24"/>
          <w:szCs w:val="24"/>
          <w:highlight w:val="yellow"/>
        </w:rPr>
        <w:t>JULHO</w:t>
      </w:r>
      <w:r w:rsidR="005E5111" w:rsidRPr="00E437E6">
        <w:rPr>
          <w:sz w:val="24"/>
          <w:szCs w:val="24"/>
          <w:highlight w:val="yellow"/>
        </w:rPr>
        <w:t xml:space="preserve"> de 202</w:t>
      </w:r>
      <w:r w:rsidR="00FE71DC">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FE71DC" w:rsidRPr="00D2281D" w:rsidTr="003B6C53">
        <w:trPr>
          <w:trHeight w:val="642"/>
        </w:trPr>
        <w:tc>
          <w:tcPr>
            <w:tcW w:w="667" w:type="dxa"/>
            <w:vAlign w:val="center"/>
          </w:tcPr>
          <w:p w:rsidR="00FE71DC" w:rsidRPr="00D2281D" w:rsidRDefault="00FE71DC" w:rsidP="003B6C53">
            <w:pPr>
              <w:pStyle w:val="CabealhoeRodap"/>
              <w:spacing w:after="0" w:line="240" w:lineRule="auto"/>
              <w:jc w:val="center"/>
              <w:rPr>
                <w:rFonts w:cstheme="minorHAnsi"/>
                <w:sz w:val="18"/>
                <w:szCs w:val="18"/>
                <w:lang w:eastAsia="pt-BR"/>
              </w:rPr>
            </w:pPr>
            <w:r w:rsidRPr="00D2281D">
              <w:rPr>
                <w:rFonts w:cstheme="minorHAnsi"/>
                <w:sz w:val="18"/>
                <w:szCs w:val="18"/>
                <w:lang w:eastAsia="pt-BR"/>
              </w:rPr>
              <w:t>1</w:t>
            </w:r>
          </w:p>
        </w:tc>
        <w:tc>
          <w:tcPr>
            <w:tcW w:w="921" w:type="dxa"/>
            <w:vAlign w:val="center"/>
          </w:tcPr>
          <w:p w:rsidR="00FE71DC" w:rsidRPr="00746CA2" w:rsidRDefault="00FE71DC" w:rsidP="002746EB">
            <w:pPr>
              <w:pStyle w:val="CabealhoeRodap"/>
              <w:spacing w:after="0"/>
              <w:rPr>
                <w:sz w:val="20"/>
                <w:szCs w:val="20"/>
                <w:lang w:eastAsia="pt-BR"/>
              </w:rPr>
            </w:pPr>
            <w:r>
              <w:rPr>
                <w:rFonts w:ascii="CIDFont+F1" w:hAnsi="CIDFont+F1" w:cs="CIDFont+F1"/>
                <w:sz w:val="20"/>
                <w:szCs w:val="20"/>
                <w:lang w:eastAsia="pt-BR"/>
              </w:rPr>
              <w:t>143785</w:t>
            </w:r>
          </w:p>
        </w:tc>
        <w:tc>
          <w:tcPr>
            <w:tcW w:w="4011" w:type="dxa"/>
            <w:vAlign w:val="center"/>
          </w:tcPr>
          <w:p w:rsidR="00FE71DC" w:rsidRDefault="00FE71DC" w:rsidP="002746E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FITA ZEBRADA PARA D</w:t>
            </w:r>
            <w:r>
              <w:rPr>
                <w:rFonts w:ascii="CIDFont+F1" w:hAnsi="CIDFont+F1" w:cs="CIDFont+F1"/>
                <w:sz w:val="20"/>
                <w:szCs w:val="20"/>
                <w:lang w:eastAsia="pt-BR"/>
              </w:rPr>
              <w:t>E</w:t>
            </w:r>
            <w:r>
              <w:rPr>
                <w:rFonts w:ascii="CIDFont+F1" w:hAnsi="CIDFont+F1" w:cs="CIDFont+F1"/>
                <w:sz w:val="20"/>
                <w:szCs w:val="20"/>
                <w:lang w:eastAsia="pt-BR"/>
              </w:rPr>
              <w:t>MARCACAO DE AREA SEM</w:t>
            </w:r>
          </w:p>
          <w:p w:rsidR="00FE71DC" w:rsidRDefault="00FE71DC" w:rsidP="002746E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ADESIVO, EM POLIETILENO COM LI</w:t>
            </w:r>
            <w:r>
              <w:rPr>
                <w:rFonts w:ascii="CIDFont+F1" w:hAnsi="CIDFont+F1" w:cs="CIDFont+F1"/>
                <w:sz w:val="20"/>
                <w:szCs w:val="20"/>
                <w:lang w:eastAsia="pt-BR"/>
              </w:rPr>
              <w:t>S</w:t>
            </w:r>
            <w:r>
              <w:rPr>
                <w:rFonts w:ascii="CIDFont+F1" w:hAnsi="CIDFont+F1" w:cs="CIDFont+F1"/>
                <w:sz w:val="20"/>
                <w:szCs w:val="20"/>
                <w:lang w:eastAsia="pt-BR"/>
              </w:rPr>
              <w:t>TRAS AMARELA E</w:t>
            </w:r>
          </w:p>
          <w:p w:rsidR="00FE71DC" w:rsidRDefault="00FE71DC" w:rsidP="002746E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PRETA INTERCALADA ROLO COM 65MM LARGURA X 160M</w:t>
            </w:r>
          </w:p>
          <w:p w:rsidR="00FE71DC" w:rsidRPr="00746CA2" w:rsidRDefault="00FE71DC" w:rsidP="002746EB">
            <w:pPr>
              <w:pStyle w:val="CabealhoeRodap"/>
              <w:spacing w:after="0"/>
              <w:jc w:val="center"/>
              <w:rPr>
                <w:sz w:val="20"/>
                <w:szCs w:val="20"/>
                <w:lang w:eastAsia="pt-BR"/>
              </w:rPr>
            </w:pPr>
            <w:r>
              <w:rPr>
                <w:rFonts w:ascii="CIDFont+F1" w:hAnsi="CIDFont+F1" w:cs="CIDFont+F1"/>
                <w:sz w:val="20"/>
                <w:szCs w:val="20"/>
                <w:lang w:eastAsia="pt-BR"/>
              </w:rPr>
              <w:t>COMPRIMENTO</w:t>
            </w:r>
          </w:p>
        </w:tc>
        <w:tc>
          <w:tcPr>
            <w:tcW w:w="651" w:type="dxa"/>
            <w:noWrap/>
            <w:vAlign w:val="center"/>
          </w:tcPr>
          <w:p w:rsidR="00FE71DC" w:rsidRPr="00746CA2" w:rsidRDefault="00FE71DC" w:rsidP="002746EB">
            <w:pPr>
              <w:spacing w:after="0" w:line="240" w:lineRule="auto"/>
              <w:ind w:left="-142"/>
              <w:jc w:val="center"/>
              <w:rPr>
                <w:sz w:val="20"/>
                <w:szCs w:val="20"/>
                <w:lang w:eastAsia="pt-BR"/>
              </w:rPr>
            </w:pPr>
            <w:r>
              <w:rPr>
                <w:sz w:val="20"/>
                <w:szCs w:val="20"/>
                <w:lang w:eastAsia="pt-BR"/>
              </w:rPr>
              <w:t>RL</w:t>
            </w:r>
          </w:p>
        </w:tc>
        <w:tc>
          <w:tcPr>
            <w:tcW w:w="775" w:type="dxa"/>
            <w:noWrap/>
            <w:vAlign w:val="center"/>
          </w:tcPr>
          <w:p w:rsidR="00FE71DC" w:rsidRPr="00746CA2" w:rsidRDefault="00FE71DC" w:rsidP="002746EB">
            <w:pPr>
              <w:spacing w:after="0" w:line="240" w:lineRule="auto"/>
              <w:ind w:left="-142"/>
              <w:jc w:val="center"/>
              <w:rPr>
                <w:sz w:val="20"/>
                <w:szCs w:val="20"/>
                <w:lang w:eastAsia="pt-BR"/>
              </w:rPr>
            </w:pPr>
            <w:r>
              <w:rPr>
                <w:sz w:val="20"/>
                <w:szCs w:val="20"/>
                <w:lang w:eastAsia="pt-BR"/>
              </w:rPr>
              <w:t>7</w:t>
            </w:r>
          </w:p>
        </w:tc>
        <w:tc>
          <w:tcPr>
            <w:tcW w:w="1053" w:type="dxa"/>
            <w:vAlign w:val="center"/>
          </w:tcPr>
          <w:p w:rsidR="00FE71DC" w:rsidRPr="00D2281D" w:rsidRDefault="00FE71DC" w:rsidP="003B6C53">
            <w:pPr>
              <w:spacing w:after="0" w:line="240" w:lineRule="auto"/>
              <w:rPr>
                <w:rFonts w:cstheme="minorHAnsi"/>
                <w:sz w:val="16"/>
                <w:szCs w:val="16"/>
                <w:lang w:eastAsia="pt-BR"/>
              </w:rPr>
            </w:pPr>
          </w:p>
        </w:tc>
        <w:tc>
          <w:tcPr>
            <w:tcW w:w="1276" w:type="dxa"/>
            <w:noWrap/>
            <w:vAlign w:val="center"/>
          </w:tcPr>
          <w:p w:rsidR="00FE71DC" w:rsidRPr="00D2281D" w:rsidRDefault="00FE71DC" w:rsidP="003B6C53">
            <w:pPr>
              <w:spacing w:after="0" w:line="240" w:lineRule="auto"/>
              <w:rPr>
                <w:rFonts w:cstheme="minorHAnsi"/>
                <w:sz w:val="16"/>
                <w:szCs w:val="16"/>
                <w:lang w:eastAsia="pt-BR"/>
              </w:rPr>
            </w:pPr>
          </w:p>
        </w:tc>
        <w:tc>
          <w:tcPr>
            <w:tcW w:w="1244" w:type="dxa"/>
            <w:vAlign w:val="center"/>
          </w:tcPr>
          <w:p w:rsidR="00FE71DC" w:rsidRPr="00D2281D" w:rsidRDefault="00FE71DC" w:rsidP="003B6C53">
            <w:pPr>
              <w:spacing w:after="0" w:line="240" w:lineRule="auto"/>
              <w:jc w:val="center"/>
              <w:rPr>
                <w:rFonts w:cstheme="minorHAnsi"/>
                <w:sz w:val="16"/>
                <w:szCs w:val="16"/>
                <w:lang w:eastAsia="pt-BR"/>
              </w:rPr>
            </w:pPr>
          </w:p>
        </w:tc>
      </w:tr>
      <w:tr w:rsidR="00FE71DC" w:rsidRPr="00D2281D" w:rsidTr="003B6C53">
        <w:trPr>
          <w:trHeight w:val="642"/>
        </w:trPr>
        <w:tc>
          <w:tcPr>
            <w:tcW w:w="667" w:type="dxa"/>
            <w:vAlign w:val="center"/>
          </w:tcPr>
          <w:p w:rsidR="00FE71DC" w:rsidRPr="00D2281D" w:rsidRDefault="00FE71DC" w:rsidP="003B6C53">
            <w:pPr>
              <w:pStyle w:val="CabealhoeRodap"/>
              <w:spacing w:after="0" w:line="240" w:lineRule="auto"/>
              <w:jc w:val="center"/>
              <w:rPr>
                <w:rFonts w:cstheme="minorHAnsi"/>
                <w:sz w:val="18"/>
                <w:szCs w:val="18"/>
                <w:lang w:eastAsia="pt-BR"/>
              </w:rPr>
            </w:pPr>
            <w:r w:rsidRPr="00D2281D">
              <w:rPr>
                <w:rFonts w:cstheme="minorHAnsi"/>
                <w:sz w:val="18"/>
                <w:szCs w:val="18"/>
                <w:lang w:eastAsia="pt-BR"/>
              </w:rPr>
              <w:t>2</w:t>
            </w:r>
          </w:p>
        </w:tc>
        <w:tc>
          <w:tcPr>
            <w:tcW w:w="921" w:type="dxa"/>
            <w:vAlign w:val="center"/>
          </w:tcPr>
          <w:p w:rsidR="00FE71DC" w:rsidRPr="00746CA2" w:rsidRDefault="00FE71DC" w:rsidP="002746EB">
            <w:pPr>
              <w:pStyle w:val="CabealhoeRodap"/>
              <w:spacing w:after="0"/>
              <w:jc w:val="center"/>
              <w:rPr>
                <w:sz w:val="20"/>
                <w:szCs w:val="20"/>
                <w:lang w:eastAsia="pt-BR"/>
              </w:rPr>
            </w:pPr>
            <w:r>
              <w:rPr>
                <w:rFonts w:ascii="CIDFont+F1" w:hAnsi="CIDFont+F1" w:cs="CIDFont+F1"/>
                <w:sz w:val="20"/>
                <w:szCs w:val="20"/>
                <w:lang w:eastAsia="pt-BR"/>
              </w:rPr>
              <w:t>149621</w:t>
            </w:r>
          </w:p>
        </w:tc>
        <w:tc>
          <w:tcPr>
            <w:tcW w:w="4011" w:type="dxa"/>
            <w:vAlign w:val="center"/>
          </w:tcPr>
          <w:p w:rsidR="00FE71DC" w:rsidRDefault="00FE71DC" w:rsidP="002746E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SACO PLÁSTICO PARA RESÍDUOS QUÍMICOS, NA COR</w:t>
            </w:r>
          </w:p>
          <w:p w:rsidR="00FE71DC" w:rsidRDefault="00FE71DC" w:rsidP="002746E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LARANJA, CAPACIDADE DE 100 L</w:t>
            </w:r>
            <w:r>
              <w:rPr>
                <w:rFonts w:ascii="CIDFont+F1" w:hAnsi="CIDFont+F1" w:cs="CIDFont+F1"/>
                <w:sz w:val="20"/>
                <w:szCs w:val="20"/>
                <w:lang w:eastAsia="pt-BR"/>
              </w:rPr>
              <w:t>I</w:t>
            </w:r>
            <w:r>
              <w:rPr>
                <w:rFonts w:ascii="CIDFont+F1" w:hAnsi="CIDFont+F1" w:cs="CIDFont+F1"/>
                <w:sz w:val="20"/>
                <w:szCs w:val="20"/>
                <w:lang w:eastAsia="pt-BR"/>
              </w:rPr>
              <w:t>TROS, DESCARTÁVEL, EM</w:t>
            </w:r>
          </w:p>
          <w:p w:rsidR="00FE71DC" w:rsidRDefault="00FE71DC" w:rsidP="002746E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POLIETILENO DE ALTA DENSIDADE, COM SÍMBOLO DE</w:t>
            </w:r>
          </w:p>
          <w:p w:rsidR="00FE71DC" w:rsidRDefault="00FE71DC" w:rsidP="002746E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SUBSTÂNCIA TÓXICA. DEVE ATENDER AS NORMAS DA</w:t>
            </w:r>
          </w:p>
          <w:p w:rsidR="00FE71DC" w:rsidRDefault="00FE71DC" w:rsidP="002746E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ABNT _NBR 9191 e 7500. DEVERÁ CONTER DADOS DE</w:t>
            </w:r>
          </w:p>
          <w:p w:rsidR="00FE71DC" w:rsidRDefault="00FE71DC" w:rsidP="002746E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IDENTIFICAÇÃO, PROCEDÊNCIA, L</w:t>
            </w:r>
            <w:r>
              <w:rPr>
                <w:rFonts w:ascii="CIDFont+F1" w:hAnsi="CIDFont+F1" w:cs="CIDFont+F1"/>
                <w:sz w:val="20"/>
                <w:szCs w:val="20"/>
                <w:lang w:eastAsia="pt-BR"/>
              </w:rPr>
              <w:t>O</w:t>
            </w:r>
            <w:r>
              <w:rPr>
                <w:rFonts w:ascii="CIDFont+F1" w:hAnsi="CIDFont+F1" w:cs="CIDFont+F1"/>
                <w:sz w:val="20"/>
                <w:szCs w:val="20"/>
                <w:lang w:eastAsia="pt-BR"/>
              </w:rPr>
              <w:t>TE, IDENTIFIC</w:t>
            </w:r>
            <w:r>
              <w:rPr>
                <w:rFonts w:ascii="CIDFont+F1" w:hAnsi="CIDFont+F1" w:cs="CIDFont+F1"/>
                <w:sz w:val="20"/>
                <w:szCs w:val="20"/>
                <w:lang w:eastAsia="pt-BR"/>
              </w:rPr>
              <w:t>A</w:t>
            </w:r>
            <w:r>
              <w:rPr>
                <w:rFonts w:ascii="CIDFont+F1" w:hAnsi="CIDFont+F1" w:cs="CIDFont+F1"/>
                <w:sz w:val="20"/>
                <w:szCs w:val="20"/>
                <w:lang w:eastAsia="pt-BR"/>
              </w:rPr>
              <w:t>ÇÃO,</w:t>
            </w:r>
          </w:p>
          <w:p w:rsidR="00FE71DC" w:rsidRDefault="00FE71DC" w:rsidP="002746E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PROCEDÊNCIA, LOTE, DATA DE F</w:t>
            </w:r>
            <w:r>
              <w:rPr>
                <w:rFonts w:ascii="CIDFont+F1" w:hAnsi="CIDFont+F1" w:cs="CIDFont+F1"/>
                <w:sz w:val="20"/>
                <w:szCs w:val="20"/>
                <w:lang w:eastAsia="pt-BR"/>
              </w:rPr>
              <w:t>A</w:t>
            </w:r>
            <w:r>
              <w:rPr>
                <w:rFonts w:ascii="CIDFont+F1" w:hAnsi="CIDFont+F1" w:cs="CIDFont+F1"/>
                <w:sz w:val="20"/>
                <w:szCs w:val="20"/>
                <w:lang w:eastAsia="pt-BR"/>
              </w:rPr>
              <w:t>BRICAÇÃO E VALID</w:t>
            </w:r>
            <w:r>
              <w:rPr>
                <w:rFonts w:ascii="CIDFont+F1" w:hAnsi="CIDFont+F1" w:cs="CIDFont+F1"/>
                <w:sz w:val="20"/>
                <w:szCs w:val="20"/>
                <w:lang w:eastAsia="pt-BR"/>
              </w:rPr>
              <w:t>A</w:t>
            </w:r>
            <w:r>
              <w:rPr>
                <w:rFonts w:ascii="CIDFont+F1" w:hAnsi="CIDFont+F1" w:cs="CIDFont+F1"/>
                <w:sz w:val="20"/>
                <w:szCs w:val="20"/>
                <w:lang w:eastAsia="pt-BR"/>
              </w:rPr>
              <w:t>DE.</w:t>
            </w:r>
          </w:p>
          <w:p w:rsidR="00FE71DC" w:rsidRPr="00746CA2" w:rsidRDefault="00FE71DC" w:rsidP="002746EB">
            <w:pPr>
              <w:pStyle w:val="CabealhoeRodap"/>
              <w:spacing w:after="0"/>
              <w:jc w:val="center"/>
              <w:rPr>
                <w:sz w:val="20"/>
                <w:szCs w:val="20"/>
                <w:lang w:eastAsia="pt-BR"/>
              </w:rPr>
            </w:pPr>
            <w:r>
              <w:rPr>
                <w:rFonts w:ascii="CIDFont+F1" w:hAnsi="CIDFont+F1" w:cs="CIDFont+F1"/>
                <w:sz w:val="20"/>
                <w:szCs w:val="20"/>
                <w:lang w:eastAsia="pt-BR"/>
              </w:rPr>
              <w:t>EMBALAGEM COM 100 UNIDADES.</w:t>
            </w:r>
          </w:p>
        </w:tc>
        <w:tc>
          <w:tcPr>
            <w:tcW w:w="651" w:type="dxa"/>
            <w:noWrap/>
            <w:vAlign w:val="center"/>
          </w:tcPr>
          <w:p w:rsidR="00FE71DC" w:rsidRPr="00746CA2" w:rsidRDefault="00FE71DC" w:rsidP="002746EB">
            <w:pPr>
              <w:spacing w:after="0" w:line="240" w:lineRule="auto"/>
              <w:ind w:left="-142"/>
              <w:jc w:val="center"/>
              <w:rPr>
                <w:sz w:val="20"/>
                <w:szCs w:val="20"/>
                <w:lang w:eastAsia="pt-BR"/>
              </w:rPr>
            </w:pPr>
            <w:r>
              <w:rPr>
                <w:sz w:val="20"/>
                <w:szCs w:val="20"/>
                <w:lang w:eastAsia="pt-BR"/>
              </w:rPr>
              <w:t>PT</w:t>
            </w:r>
          </w:p>
        </w:tc>
        <w:tc>
          <w:tcPr>
            <w:tcW w:w="775" w:type="dxa"/>
            <w:noWrap/>
            <w:vAlign w:val="center"/>
          </w:tcPr>
          <w:p w:rsidR="00FE71DC" w:rsidRPr="00746CA2" w:rsidRDefault="00FE71DC" w:rsidP="002746EB">
            <w:pPr>
              <w:spacing w:after="0" w:line="240" w:lineRule="auto"/>
              <w:ind w:left="-142"/>
              <w:jc w:val="center"/>
              <w:rPr>
                <w:sz w:val="20"/>
                <w:szCs w:val="20"/>
                <w:lang w:eastAsia="pt-BR"/>
              </w:rPr>
            </w:pPr>
            <w:r>
              <w:rPr>
                <w:sz w:val="20"/>
                <w:szCs w:val="20"/>
                <w:lang w:eastAsia="pt-BR"/>
              </w:rPr>
              <w:t>1</w:t>
            </w:r>
          </w:p>
        </w:tc>
        <w:tc>
          <w:tcPr>
            <w:tcW w:w="1053" w:type="dxa"/>
            <w:vAlign w:val="center"/>
          </w:tcPr>
          <w:p w:rsidR="00FE71DC" w:rsidRPr="00D2281D" w:rsidRDefault="00FE71DC" w:rsidP="003B6C53">
            <w:pPr>
              <w:spacing w:after="0" w:line="240" w:lineRule="auto"/>
              <w:rPr>
                <w:rFonts w:cstheme="minorHAnsi"/>
                <w:sz w:val="16"/>
                <w:szCs w:val="16"/>
                <w:lang w:eastAsia="pt-BR"/>
              </w:rPr>
            </w:pPr>
          </w:p>
        </w:tc>
        <w:tc>
          <w:tcPr>
            <w:tcW w:w="1276" w:type="dxa"/>
            <w:noWrap/>
            <w:vAlign w:val="center"/>
          </w:tcPr>
          <w:p w:rsidR="00FE71DC" w:rsidRPr="00D2281D" w:rsidRDefault="00FE71DC" w:rsidP="003B6C53">
            <w:pPr>
              <w:spacing w:after="0" w:line="240" w:lineRule="auto"/>
              <w:rPr>
                <w:rFonts w:cstheme="minorHAnsi"/>
                <w:sz w:val="16"/>
                <w:szCs w:val="16"/>
                <w:lang w:eastAsia="pt-BR"/>
              </w:rPr>
            </w:pPr>
          </w:p>
        </w:tc>
        <w:tc>
          <w:tcPr>
            <w:tcW w:w="1244" w:type="dxa"/>
            <w:vAlign w:val="center"/>
          </w:tcPr>
          <w:p w:rsidR="00FE71DC" w:rsidRPr="00D2281D" w:rsidRDefault="00FE71DC" w:rsidP="003B6C53">
            <w:pPr>
              <w:spacing w:after="0" w:line="240" w:lineRule="auto"/>
              <w:jc w:val="center"/>
              <w:rPr>
                <w:rFonts w:cstheme="minorHAnsi"/>
                <w:sz w:val="16"/>
                <w:szCs w:val="16"/>
                <w:lang w:eastAsia="pt-BR"/>
              </w:rPr>
            </w:pPr>
          </w:p>
        </w:tc>
      </w:tr>
      <w:tr w:rsidR="00FE71DC" w:rsidRPr="00D2281D" w:rsidTr="00DF2A0A">
        <w:trPr>
          <w:trHeight w:val="642"/>
        </w:trPr>
        <w:tc>
          <w:tcPr>
            <w:tcW w:w="667" w:type="dxa"/>
            <w:vAlign w:val="center"/>
          </w:tcPr>
          <w:p w:rsidR="00FE71DC" w:rsidRPr="00D2281D" w:rsidRDefault="00FE71DC" w:rsidP="00891DC4">
            <w:pPr>
              <w:pStyle w:val="CabealhoeRodap"/>
              <w:spacing w:after="0" w:line="240" w:lineRule="auto"/>
              <w:jc w:val="center"/>
              <w:rPr>
                <w:rFonts w:cstheme="minorHAnsi"/>
                <w:sz w:val="18"/>
                <w:szCs w:val="18"/>
                <w:lang w:eastAsia="pt-BR"/>
              </w:rPr>
            </w:pPr>
            <w:r w:rsidRPr="00D2281D">
              <w:rPr>
                <w:rFonts w:cstheme="minorHAnsi"/>
                <w:sz w:val="18"/>
                <w:szCs w:val="18"/>
                <w:lang w:eastAsia="pt-BR"/>
              </w:rPr>
              <w:t>3</w:t>
            </w:r>
          </w:p>
        </w:tc>
        <w:tc>
          <w:tcPr>
            <w:tcW w:w="921" w:type="dxa"/>
            <w:vAlign w:val="center"/>
          </w:tcPr>
          <w:p w:rsidR="00FE71DC" w:rsidRPr="00746CA2" w:rsidRDefault="00FE71DC" w:rsidP="002746EB">
            <w:pPr>
              <w:pStyle w:val="CabealhoeRodap"/>
              <w:spacing w:after="0"/>
              <w:jc w:val="center"/>
              <w:rPr>
                <w:sz w:val="20"/>
                <w:szCs w:val="20"/>
                <w:lang w:eastAsia="pt-BR"/>
              </w:rPr>
            </w:pPr>
            <w:r>
              <w:rPr>
                <w:rFonts w:ascii="CIDFont+F1" w:hAnsi="CIDFont+F1" w:cs="CIDFont+F1"/>
                <w:sz w:val="20"/>
                <w:szCs w:val="20"/>
                <w:lang w:eastAsia="pt-BR"/>
              </w:rPr>
              <w:t>149623</w:t>
            </w:r>
          </w:p>
        </w:tc>
        <w:tc>
          <w:tcPr>
            <w:tcW w:w="4011" w:type="dxa"/>
            <w:vAlign w:val="center"/>
          </w:tcPr>
          <w:p w:rsidR="00FE71DC" w:rsidRDefault="00FE71DC" w:rsidP="002746E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PÁ DE LIXO PLASTICA - C</w:t>
            </w:r>
            <w:r>
              <w:rPr>
                <w:rFonts w:ascii="CIDFont+F1" w:hAnsi="CIDFont+F1" w:cs="CIDFont+F1"/>
                <w:sz w:val="20"/>
                <w:szCs w:val="20"/>
                <w:lang w:eastAsia="pt-BR"/>
              </w:rPr>
              <w:t>A</w:t>
            </w:r>
            <w:r>
              <w:rPr>
                <w:rFonts w:ascii="CIDFont+F1" w:hAnsi="CIDFont+F1" w:cs="CIDFont+F1"/>
                <w:sz w:val="20"/>
                <w:szCs w:val="20"/>
                <w:lang w:eastAsia="pt-BR"/>
              </w:rPr>
              <w:t>BO CURTO - EM PLASTICO,</w:t>
            </w:r>
          </w:p>
          <w:p w:rsidR="00FE71DC" w:rsidRPr="00746CA2" w:rsidRDefault="00FE71DC" w:rsidP="002746EB">
            <w:pPr>
              <w:pStyle w:val="CabealhoeRodap"/>
              <w:spacing w:after="0"/>
              <w:jc w:val="center"/>
              <w:rPr>
                <w:sz w:val="20"/>
                <w:szCs w:val="20"/>
                <w:lang w:eastAsia="pt-BR"/>
              </w:rPr>
            </w:pPr>
            <w:r>
              <w:rPr>
                <w:rFonts w:ascii="CIDFont+F1" w:hAnsi="CIDFont+F1" w:cs="CIDFont+F1"/>
                <w:sz w:val="20"/>
                <w:szCs w:val="20"/>
                <w:lang w:eastAsia="pt-BR"/>
              </w:rPr>
              <w:t>MEDIDAS 6CM X 22CM X 33CM (A X L X C)</w:t>
            </w:r>
          </w:p>
        </w:tc>
        <w:tc>
          <w:tcPr>
            <w:tcW w:w="651" w:type="dxa"/>
            <w:noWrap/>
            <w:vAlign w:val="center"/>
          </w:tcPr>
          <w:p w:rsidR="00FE71DC" w:rsidRPr="00746CA2" w:rsidRDefault="00FE71DC" w:rsidP="002746EB">
            <w:pPr>
              <w:spacing w:after="0" w:line="240" w:lineRule="auto"/>
              <w:ind w:left="-142"/>
              <w:jc w:val="center"/>
              <w:rPr>
                <w:sz w:val="20"/>
                <w:szCs w:val="20"/>
                <w:lang w:eastAsia="pt-BR"/>
              </w:rPr>
            </w:pPr>
            <w:r>
              <w:rPr>
                <w:sz w:val="20"/>
                <w:szCs w:val="20"/>
                <w:lang w:eastAsia="pt-BR"/>
              </w:rPr>
              <w:t>UN</w:t>
            </w:r>
          </w:p>
        </w:tc>
        <w:tc>
          <w:tcPr>
            <w:tcW w:w="775" w:type="dxa"/>
            <w:noWrap/>
            <w:vAlign w:val="center"/>
          </w:tcPr>
          <w:p w:rsidR="00FE71DC" w:rsidRPr="00746CA2" w:rsidRDefault="00FE71DC" w:rsidP="002746EB">
            <w:pPr>
              <w:spacing w:after="0" w:line="240" w:lineRule="auto"/>
              <w:ind w:left="-142"/>
              <w:jc w:val="center"/>
              <w:rPr>
                <w:sz w:val="20"/>
                <w:szCs w:val="20"/>
                <w:lang w:eastAsia="pt-BR"/>
              </w:rPr>
            </w:pPr>
            <w:r>
              <w:rPr>
                <w:sz w:val="20"/>
                <w:szCs w:val="20"/>
                <w:lang w:eastAsia="pt-BR"/>
              </w:rPr>
              <w:t>7</w:t>
            </w:r>
          </w:p>
        </w:tc>
        <w:tc>
          <w:tcPr>
            <w:tcW w:w="1053" w:type="dxa"/>
            <w:vAlign w:val="center"/>
          </w:tcPr>
          <w:p w:rsidR="00FE71DC" w:rsidRPr="00D2281D" w:rsidRDefault="00FE71DC" w:rsidP="00891DC4">
            <w:pPr>
              <w:spacing w:after="0" w:line="240" w:lineRule="auto"/>
              <w:rPr>
                <w:rFonts w:cstheme="minorHAnsi"/>
                <w:sz w:val="16"/>
                <w:szCs w:val="16"/>
                <w:lang w:eastAsia="pt-BR"/>
              </w:rPr>
            </w:pPr>
          </w:p>
        </w:tc>
        <w:tc>
          <w:tcPr>
            <w:tcW w:w="1276" w:type="dxa"/>
            <w:noWrap/>
            <w:vAlign w:val="center"/>
          </w:tcPr>
          <w:p w:rsidR="00FE71DC" w:rsidRPr="00D2281D" w:rsidRDefault="00FE71DC" w:rsidP="00891DC4">
            <w:pPr>
              <w:spacing w:after="0" w:line="240" w:lineRule="auto"/>
              <w:rPr>
                <w:rFonts w:cstheme="minorHAnsi"/>
                <w:sz w:val="16"/>
                <w:szCs w:val="16"/>
                <w:lang w:eastAsia="pt-BR"/>
              </w:rPr>
            </w:pPr>
          </w:p>
        </w:tc>
        <w:tc>
          <w:tcPr>
            <w:tcW w:w="1244" w:type="dxa"/>
            <w:vAlign w:val="center"/>
          </w:tcPr>
          <w:p w:rsidR="00FE71DC" w:rsidRPr="00D2281D" w:rsidRDefault="00FE71DC" w:rsidP="00891DC4">
            <w:pPr>
              <w:spacing w:after="0" w:line="240" w:lineRule="auto"/>
              <w:jc w:val="center"/>
              <w:rPr>
                <w:rFonts w:cstheme="minorHAnsi"/>
                <w:sz w:val="16"/>
                <w:szCs w:val="16"/>
                <w:lang w:eastAsia="pt-BR"/>
              </w:rPr>
            </w:pPr>
          </w:p>
        </w:tc>
      </w:tr>
      <w:tr w:rsidR="00FE71DC" w:rsidRPr="00D2281D" w:rsidTr="00DF2A0A">
        <w:trPr>
          <w:trHeight w:val="642"/>
        </w:trPr>
        <w:tc>
          <w:tcPr>
            <w:tcW w:w="667" w:type="dxa"/>
            <w:vAlign w:val="center"/>
          </w:tcPr>
          <w:p w:rsidR="00FE71DC" w:rsidRPr="00D2281D" w:rsidRDefault="00FE71DC" w:rsidP="00891DC4">
            <w:pPr>
              <w:pStyle w:val="CabealhoeRodap"/>
              <w:spacing w:after="0" w:line="240" w:lineRule="auto"/>
              <w:jc w:val="center"/>
              <w:rPr>
                <w:rFonts w:cstheme="minorHAnsi"/>
                <w:sz w:val="18"/>
                <w:szCs w:val="18"/>
                <w:lang w:eastAsia="pt-BR"/>
              </w:rPr>
            </w:pPr>
            <w:r>
              <w:rPr>
                <w:rFonts w:cstheme="minorHAnsi"/>
                <w:sz w:val="18"/>
                <w:szCs w:val="18"/>
                <w:lang w:eastAsia="pt-BR"/>
              </w:rPr>
              <w:lastRenderedPageBreak/>
              <w:t>4</w:t>
            </w:r>
          </w:p>
        </w:tc>
        <w:tc>
          <w:tcPr>
            <w:tcW w:w="921" w:type="dxa"/>
            <w:vAlign w:val="center"/>
          </w:tcPr>
          <w:p w:rsidR="00FE71DC" w:rsidRPr="00746CA2" w:rsidRDefault="00FE71DC" w:rsidP="002746EB">
            <w:pPr>
              <w:pStyle w:val="CabealhoeRodap"/>
              <w:spacing w:after="0"/>
              <w:jc w:val="center"/>
              <w:rPr>
                <w:sz w:val="20"/>
                <w:szCs w:val="20"/>
                <w:lang w:eastAsia="pt-BR"/>
              </w:rPr>
            </w:pPr>
            <w:r>
              <w:rPr>
                <w:rFonts w:ascii="CIDFont+F1" w:hAnsi="CIDFont+F1" w:cs="CIDFont+F1"/>
                <w:sz w:val="20"/>
                <w:szCs w:val="20"/>
                <w:lang w:eastAsia="pt-BR"/>
              </w:rPr>
              <w:t>149624</w:t>
            </w:r>
          </w:p>
        </w:tc>
        <w:tc>
          <w:tcPr>
            <w:tcW w:w="4011" w:type="dxa"/>
            <w:vAlign w:val="center"/>
          </w:tcPr>
          <w:p w:rsidR="00FE71DC" w:rsidRDefault="00FE71DC" w:rsidP="002746EB">
            <w:pPr>
              <w:suppressAutoHyphens w:val="0"/>
              <w:autoSpaceDE w:val="0"/>
              <w:autoSpaceDN w:val="0"/>
              <w:adjustRightInd w:val="0"/>
              <w:spacing w:after="0" w:line="240" w:lineRule="auto"/>
              <w:rPr>
                <w:rFonts w:ascii="CIDFont+F1" w:hAnsi="CIDFont+F1" w:cs="CIDFont+F1"/>
                <w:sz w:val="20"/>
                <w:szCs w:val="20"/>
                <w:lang w:eastAsia="pt-BR"/>
              </w:rPr>
            </w:pPr>
            <w:r>
              <w:rPr>
                <w:rFonts w:ascii="CIDFont+F1" w:hAnsi="CIDFont+F1" w:cs="CIDFont+F1"/>
                <w:sz w:val="20"/>
                <w:szCs w:val="20"/>
                <w:lang w:eastAsia="pt-BR"/>
              </w:rPr>
              <w:t>VASSOURA DE MESA EM PLASTICO COM CERDAS EM</w:t>
            </w:r>
          </w:p>
          <w:p w:rsidR="00FE71DC" w:rsidRPr="00746CA2" w:rsidRDefault="00FE71DC" w:rsidP="002746EB">
            <w:pPr>
              <w:pStyle w:val="CabealhoeRodap"/>
              <w:spacing w:after="0"/>
              <w:jc w:val="center"/>
              <w:rPr>
                <w:sz w:val="20"/>
                <w:szCs w:val="20"/>
                <w:lang w:eastAsia="pt-BR"/>
              </w:rPr>
            </w:pPr>
            <w:r>
              <w:rPr>
                <w:rFonts w:ascii="CIDFont+F1" w:hAnsi="CIDFont+F1" w:cs="CIDFont+F1"/>
                <w:sz w:val="20"/>
                <w:szCs w:val="20"/>
                <w:lang w:eastAsia="pt-BR"/>
              </w:rPr>
              <w:t>POLIPROPILENO, COMPRIMENTO MINIMO DE 240MM</w:t>
            </w:r>
          </w:p>
        </w:tc>
        <w:tc>
          <w:tcPr>
            <w:tcW w:w="651" w:type="dxa"/>
            <w:noWrap/>
            <w:vAlign w:val="center"/>
          </w:tcPr>
          <w:p w:rsidR="00FE71DC" w:rsidRPr="00746CA2" w:rsidRDefault="00FE71DC" w:rsidP="002746EB">
            <w:pPr>
              <w:spacing w:after="0" w:line="240" w:lineRule="auto"/>
              <w:ind w:left="-142"/>
              <w:jc w:val="center"/>
              <w:rPr>
                <w:sz w:val="20"/>
                <w:szCs w:val="20"/>
                <w:lang w:eastAsia="pt-BR"/>
              </w:rPr>
            </w:pPr>
            <w:r>
              <w:rPr>
                <w:sz w:val="20"/>
                <w:szCs w:val="20"/>
                <w:lang w:eastAsia="pt-BR"/>
              </w:rPr>
              <w:t>UN</w:t>
            </w:r>
          </w:p>
        </w:tc>
        <w:tc>
          <w:tcPr>
            <w:tcW w:w="775" w:type="dxa"/>
            <w:noWrap/>
            <w:vAlign w:val="center"/>
          </w:tcPr>
          <w:p w:rsidR="00FE71DC" w:rsidRPr="00746CA2" w:rsidRDefault="00FE71DC" w:rsidP="002746EB">
            <w:pPr>
              <w:spacing w:after="0" w:line="240" w:lineRule="auto"/>
              <w:ind w:left="-142"/>
              <w:jc w:val="center"/>
              <w:rPr>
                <w:sz w:val="20"/>
                <w:szCs w:val="20"/>
                <w:lang w:eastAsia="pt-BR"/>
              </w:rPr>
            </w:pPr>
            <w:r>
              <w:rPr>
                <w:sz w:val="20"/>
                <w:szCs w:val="20"/>
                <w:lang w:eastAsia="pt-BR"/>
              </w:rPr>
              <w:t>7</w:t>
            </w:r>
          </w:p>
        </w:tc>
        <w:tc>
          <w:tcPr>
            <w:tcW w:w="1053" w:type="dxa"/>
            <w:vAlign w:val="center"/>
          </w:tcPr>
          <w:p w:rsidR="00FE71DC" w:rsidRPr="00D2281D" w:rsidRDefault="00FE71DC" w:rsidP="00891DC4">
            <w:pPr>
              <w:spacing w:after="0" w:line="240" w:lineRule="auto"/>
              <w:rPr>
                <w:rFonts w:cstheme="minorHAnsi"/>
                <w:sz w:val="16"/>
                <w:szCs w:val="16"/>
                <w:lang w:eastAsia="pt-BR"/>
              </w:rPr>
            </w:pPr>
          </w:p>
        </w:tc>
        <w:tc>
          <w:tcPr>
            <w:tcW w:w="1276" w:type="dxa"/>
            <w:noWrap/>
            <w:vAlign w:val="center"/>
          </w:tcPr>
          <w:p w:rsidR="00FE71DC" w:rsidRPr="00D2281D" w:rsidRDefault="00FE71DC" w:rsidP="00891DC4">
            <w:pPr>
              <w:spacing w:after="0" w:line="240" w:lineRule="auto"/>
              <w:rPr>
                <w:rFonts w:cstheme="minorHAnsi"/>
                <w:sz w:val="16"/>
                <w:szCs w:val="16"/>
                <w:lang w:eastAsia="pt-BR"/>
              </w:rPr>
            </w:pPr>
          </w:p>
        </w:tc>
        <w:tc>
          <w:tcPr>
            <w:tcW w:w="1244" w:type="dxa"/>
            <w:vAlign w:val="center"/>
          </w:tcPr>
          <w:p w:rsidR="00FE71DC" w:rsidRPr="00D2281D" w:rsidRDefault="00FE71DC" w:rsidP="00891DC4">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lastRenderedPageBreak/>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893482" w:rsidRDefault="00893482" w:rsidP="008026F5">
      <w:pPr>
        <w:spacing w:after="0" w:line="240" w:lineRule="auto"/>
        <w:ind w:left="-142"/>
        <w:jc w:val="both"/>
        <w:rPr>
          <w:rFonts w:eastAsiaTheme="minorEastAsia" w:cs="Times New Roman"/>
          <w:color w:val="000000"/>
          <w:sz w:val="20"/>
          <w:szCs w:val="20"/>
          <w:lang w:eastAsia="pt-BR"/>
        </w:rPr>
      </w:pPr>
      <w:bookmarkStart w:id="0" w:name="_GoBack"/>
      <w:bookmarkEnd w:id="0"/>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E437E6" w:rsidRDefault="00893482" w:rsidP="00893482">
      <w:pPr>
        <w:spacing w:after="0" w:line="240" w:lineRule="auto"/>
        <w:rPr>
          <w:rFonts w:cstheme="minorHAnsi"/>
          <w:sz w:val="24"/>
          <w:szCs w:val="24"/>
          <w:highlight w:val="yellow"/>
        </w:rPr>
      </w:pPr>
      <w:r w:rsidRPr="0044408A">
        <w:rPr>
          <w:rFonts w:cstheme="minorHAnsi"/>
          <w:b/>
          <w:sz w:val="24"/>
          <w:szCs w:val="24"/>
        </w:rPr>
        <w:t xml:space="preserve">REF.: </w:t>
      </w:r>
      <w:r w:rsidR="00D73595" w:rsidRPr="00E437E6">
        <w:rPr>
          <w:rFonts w:cstheme="minorHAnsi"/>
          <w:b/>
          <w:sz w:val="24"/>
          <w:szCs w:val="24"/>
          <w:highlight w:val="yellow"/>
        </w:rPr>
        <w:t>Dispensa</w:t>
      </w:r>
      <w:r w:rsidRPr="00E437E6">
        <w:rPr>
          <w:rFonts w:cstheme="minorHAnsi"/>
          <w:b/>
          <w:sz w:val="24"/>
          <w:szCs w:val="24"/>
          <w:highlight w:val="yellow"/>
        </w:rPr>
        <w:t xml:space="preserve"> Nº </w:t>
      </w:r>
      <w:r w:rsidR="00FE71DC">
        <w:rPr>
          <w:rFonts w:cstheme="minorHAnsi"/>
          <w:b/>
          <w:sz w:val="24"/>
          <w:szCs w:val="24"/>
          <w:highlight w:val="yellow"/>
        </w:rPr>
        <w:t>2115</w:t>
      </w:r>
      <w:r w:rsidRPr="00E437E6">
        <w:rPr>
          <w:rFonts w:cstheme="minorHAnsi"/>
          <w:b/>
          <w:sz w:val="24"/>
          <w:szCs w:val="24"/>
          <w:highlight w:val="yellow"/>
        </w:rPr>
        <w:t>/202</w:t>
      </w:r>
      <w:r w:rsidR="00FE71DC">
        <w:rPr>
          <w:rFonts w:cstheme="minorHAnsi"/>
          <w:b/>
          <w:sz w:val="24"/>
          <w:szCs w:val="24"/>
          <w:highlight w:val="yellow"/>
        </w:rPr>
        <w:t>6</w:t>
      </w:r>
    </w:p>
    <w:p w:rsidR="00893482" w:rsidRPr="00E437E6" w:rsidRDefault="00893482" w:rsidP="00893482">
      <w:pPr>
        <w:spacing w:after="0" w:line="240" w:lineRule="auto"/>
        <w:rPr>
          <w:rFonts w:cstheme="minorHAnsi"/>
          <w:sz w:val="24"/>
          <w:szCs w:val="24"/>
          <w:highlight w:val="yellow"/>
        </w:rPr>
      </w:pPr>
    </w:p>
    <w:p w:rsidR="00893482" w:rsidRDefault="00893482" w:rsidP="00893482">
      <w:pPr>
        <w:spacing w:after="0" w:line="240" w:lineRule="auto"/>
        <w:jc w:val="both"/>
        <w:rPr>
          <w:rFonts w:cstheme="minorHAnsi"/>
          <w:b/>
          <w:sz w:val="24"/>
          <w:szCs w:val="24"/>
        </w:rPr>
      </w:pPr>
      <w:r w:rsidRPr="00E437E6">
        <w:rPr>
          <w:rFonts w:cstheme="minorHAnsi"/>
          <w:b/>
          <w:sz w:val="24"/>
          <w:szCs w:val="24"/>
          <w:highlight w:val="yellow"/>
        </w:rPr>
        <w:t xml:space="preserve">OBJETO: </w:t>
      </w:r>
    </w:p>
    <w:p w:rsidR="00FE71DC" w:rsidRDefault="00FE71DC" w:rsidP="00FE71DC">
      <w:pPr>
        <w:suppressAutoHyphens w:val="0"/>
        <w:autoSpaceDE w:val="0"/>
        <w:autoSpaceDN w:val="0"/>
        <w:adjustRightInd w:val="0"/>
        <w:spacing w:after="0" w:line="240" w:lineRule="auto"/>
        <w:rPr>
          <w:sz w:val="24"/>
          <w:szCs w:val="24"/>
        </w:rPr>
      </w:pPr>
      <w:r>
        <w:rPr>
          <w:sz w:val="24"/>
          <w:szCs w:val="24"/>
        </w:rPr>
        <w:t xml:space="preserve">- </w:t>
      </w:r>
      <w:r>
        <w:rPr>
          <w:rFonts w:ascii="CIDFont+F1" w:hAnsi="CIDFont+F1" w:cs="CIDFont+F1"/>
          <w:sz w:val="20"/>
          <w:szCs w:val="20"/>
          <w:lang w:eastAsia="pt-BR"/>
        </w:rPr>
        <w:t>FITA ZEBRADA PARA D</w:t>
      </w:r>
      <w:r>
        <w:rPr>
          <w:rFonts w:ascii="CIDFont+F1" w:hAnsi="CIDFont+F1" w:cs="CIDFont+F1"/>
          <w:sz w:val="20"/>
          <w:szCs w:val="20"/>
          <w:lang w:eastAsia="pt-BR"/>
        </w:rPr>
        <w:t>E</w:t>
      </w:r>
      <w:r>
        <w:rPr>
          <w:rFonts w:ascii="CIDFont+F1" w:hAnsi="CIDFont+F1" w:cs="CIDFont+F1"/>
          <w:sz w:val="20"/>
          <w:szCs w:val="20"/>
          <w:lang w:eastAsia="pt-BR"/>
        </w:rPr>
        <w:t>MARCACAO DE AREA SEM ADESIVO, EM POLIETILENO COM LISTRAS AMARELA E PRETA INTERCALADA ROLO COM 65MM LARGURA X 160M COMPRIMENTO</w:t>
      </w:r>
    </w:p>
    <w:p w:rsidR="00FE71DC" w:rsidRDefault="00FE71DC" w:rsidP="00FE71DC">
      <w:pPr>
        <w:suppressAutoHyphens w:val="0"/>
        <w:autoSpaceDE w:val="0"/>
        <w:autoSpaceDN w:val="0"/>
        <w:adjustRightInd w:val="0"/>
        <w:spacing w:after="0" w:line="240" w:lineRule="auto"/>
        <w:rPr>
          <w:sz w:val="24"/>
          <w:szCs w:val="24"/>
        </w:rPr>
      </w:pPr>
    </w:p>
    <w:p w:rsidR="00FE71DC" w:rsidRDefault="00FE71DC" w:rsidP="00FE71DC">
      <w:pPr>
        <w:suppressAutoHyphens w:val="0"/>
        <w:autoSpaceDE w:val="0"/>
        <w:autoSpaceDN w:val="0"/>
        <w:adjustRightInd w:val="0"/>
        <w:spacing w:after="0" w:line="240" w:lineRule="auto"/>
        <w:rPr>
          <w:sz w:val="24"/>
          <w:szCs w:val="24"/>
        </w:rPr>
      </w:pPr>
      <w:r>
        <w:rPr>
          <w:sz w:val="24"/>
          <w:szCs w:val="24"/>
        </w:rPr>
        <w:t xml:space="preserve">- </w:t>
      </w:r>
      <w:r>
        <w:rPr>
          <w:rFonts w:ascii="CIDFont+F1" w:hAnsi="CIDFont+F1" w:cs="CIDFont+F1"/>
          <w:sz w:val="20"/>
          <w:szCs w:val="20"/>
          <w:lang w:eastAsia="pt-BR"/>
        </w:rPr>
        <w:t>SACO PLÁSTICO PARA RESÍDUOS QUÍMICOS, NA COR LARANJA, CAPACIDADE DE 100 LITROS, DESCA</w:t>
      </w:r>
      <w:r>
        <w:rPr>
          <w:rFonts w:ascii="CIDFont+F1" w:hAnsi="CIDFont+F1" w:cs="CIDFont+F1"/>
          <w:sz w:val="20"/>
          <w:szCs w:val="20"/>
          <w:lang w:eastAsia="pt-BR"/>
        </w:rPr>
        <w:t>R</w:t>
      </w:r>
      <w:r>
        <w:rPr>
          <w:rFonts w:ascii="CIDFont+F1" w:hAnsi="CIDFont+F1" w:cs="CIDFont+F1"/>
          <w:sz w:val="20"/>
          <w:szCs w:val="20"/>
          <w:lang w:eastAsia="pt-BR"/>
        </w:rPr>
        <w:t>TÁVEL, EM POLIETILENO DE ALTA DENSIDADE, COM SÍMBOLO DE SUBSTÂNCIA TÓXICA. DEVE ATENDER AS NORMAS DA ABNT _NBR 9191 e 7500. DEVERÁ CONTER DADOS DE IDENTIFICAÇÃO, PROCEDÊNCIA, LOTE, IDENTIFICAÇÃO, PROCEDÊNCIA, LOTE, DATA DE FABRICAÇÃO E VALID</w:t>
      </w:r>
      <w:r>
        <w:rPr>
          <w:rFonts w:ascii="CIDFont+F1" w:hAnsi="CIDFont+F1" w:cs="CIDFont+F1"/>
          <w:sz w:val="20"/>
          <w:szCs w:val="20"/>
          <w:lang w:eastAsia="pt-BR"/>
        </w:rPr>
        <w:t>A</w:t>
      </w:r>
      <w:r>
        <w:rPr>
          <w:rFonts w:ascii="CIDFont+F1" w:hAnsi="CIDFont+F1" w:cs="CIDFont+F1"/>
          <w:sz w:val="20"/>
          <w:szCs w:val="20"/>
          <w:lang w:eastAsia="pt-BR"/>
        </w:rPr>
        <w:t>DE. EMBALAGEM COM 100 UNIDADES.</w:t>
      </w:r>
    </w:p>
    <w:p w:rsidR="00FE71DC" w:rsidRDefault="00FE71DC" w:rsidP="00FE71DC">
      <w:pPr>
        <w:suppressAutoHyphens w:val="0"/>
        <w:autoSpaceDE w:val="0"/>
        <w:autoSpaceDN w:val="0"/>
        <w:adjustRightInd w:val="0"/>
        <w:spacing w:after="0" w:line="240" w:lineRule="auto"/>
        <w:rPr>
          <w:sz w:val="24"/>
          <w:szCs w:val="24"/>
        </w:rPr>
      </w:pPr>
    </w:p>
    <w:p w:rsidR="00FE71DC" w:rsidRDefault="00FE71DC" w:rsidP="00FE71DC">
      <w:pPr>
        <w:suppressAutoHyphens w:val="0"/>
        <w:autoSpaceDE w:val="0"/>
        <w:autoSpaceDN w:val="0"/>
        <w:adjustRightInd w:val="0"/>
        <w:spacing w:after="0" w:line="240" w:lineRule="auto"/>
        <w:rPr>
          <w:rFonts w:ascii="CIDFont+F1" w:hAnsi="CIDFont+F1" w:cs="CIDFont+F1"/>
          <w:sz w:val="20"/>
          <w:szCs w:val="20"/>
          <w:lang w:eastAsia="pt-BR"/>
        </w:rPr>
      </w:pPr>
      <w:r>
        <w:rPr>
          <w:sz w:val="24"/>
          <w:szCs w:val="24"/>
        </w:rPr>
        <w:t xml:space="preserve">- </w:t>
      </w:r>
      <w:r>
        <w:rPr>
          <w:rFonts w:ascii="CIDFont+F1" w:hAnsi="CIDFont+F1" w:cs="CIDFont+F1"/>
          <w:sz w:val="20"/>
          <w:szCs w:val="20"/>
          <w:lang w:eastAsia="pt-BR"/>
        </w:rPr>
        <w:t>PÁ DE LIXO PLASTICA - C</w:t>
      </w:r>
      <w:r>
        <w:rPr>
          <w:rFonts w:ascii="CIDFont+F1" w:hAnsi="CIDFont+F1" w:cs="CIDFont+F1"/>
          <w:sz w:val="20"/>
          <w:szCs w:val="20"/>
          <w:lang w:eastAsia="pt-BR"/>
        </w:rPr>
        <w:t>A</w:t>
      </w:r>
      <w:r>
        <w:rPr>
          <w:rFonts w:ascii="CIDFont+F1" w:hAnsi="CIDFont+F1" w:cs="CIDFont+F1"/>
          <w:sz w:val="20"/>
          <w:szCs w:val="20"/>
          <w:lang w:eastAsia="pt-BR"/>
        </w:rPr>
        <w:t>BO CURTO - EM PLASTICO, MEDIDAS 6CM X 22CM X 33CM (A X L X C)</w:t>
      </w:r>
    </w:p>
    <w:p w:rsidR="00FE71DC" w:rsidRDefault="00FE71DC" w:rsidP="00FE71DC">
      <w:pPr>
        <w:suppressAutoHyphens w:val="0"/>
        <w:autoSpaceDE w:val="0"/>
        <w:autoSpaceDN w:val="0"/>
        <w:adjustRightInd w:val="0"/>
        <w:spacing w:after="0" w:line="240" w:lineRule="auto"/>
        <w:rPr>
          <w:rFonts w:ascii="CIDFont+F1" w:hAnsi="CIDFont+F1" w:cs="CIDFont+F1"/>
          <w:sz w:val="20"/>
          <w:szCs w:val="20"/>
          <w:lang w:eastAsia="pt-BR"/>
        </w:rPr>
      </w:pPr>
    </w:p>
    <w:p w:rsidR="00FE71DC" w:rsidRPr="00947F57" w:rsidRDefault="00FE71DC" w:rsidP="00FE71DC">
      <w:pPr>
        <w:suppressAutoHyphens w:val="0"/>
        <w:autoSpaceDE w:val="0"/>
        <w:autoSpaceDN w:val="0"/>
        <w:adjustRightInd w:val="0"/>
        <w:spacing w:after="0" w:line="240" w:lineRule="auto"/>
        <w:rPr>
          <w:sz w:val="24"/>
          <w:szCs w:val="24"/>
        </w:rPr>
      </w:pPr>
      <w:r>
        <w:rPr>
          <w:rFonts w:ascii="CIDFont+F1" w:hAnsi="CIDFont+F1" w:cs="CIDFont+F1"/>
          <w:sz w:val="20"/>
          <w:szCs w:val="20"/>
          <w:lang w:eastAsia="pt-BR"/>
        </w:rPr>
        <w:t>- VASSOURA DE MESA EM PLASTICO COM CERDAS EM POLIPROPILENO, COMPRIMENTO MINIMO DE 240MM</w:t>
      </w:r>
    </w:p>
    <w:p w:rsidR="00FE71DC" w:rsidRDefault="00FE71D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lastRenderedPageBreak/>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CIDFont+F1">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D5B5D"/>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E71DC"/>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16767E-584D-4507-AB9C-CCC9775E6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9</Pages>
  <Words>2995</Words>
  <Characters>16179</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19</cp:revision>
  <cp:lastPrinted>2023-12-14T17:10:00Z</cp:lastPrinted>
  <dcterms:created xsi:type="dcterms:W3CDTF">2024-04-11T19:49:00Z</dcterms:created>
  <dcterms:modified xsi:type="dcterms:W3CDTF">2026-07-28T12:49:00Z</dcterms:modified>
  <dc:language>pt-BR</dc:language>
</cp:coreProperties>
</file>