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4369C">
              <w:rPr>
                <w:b/>
                <w:sz w:val="32"/>
                <w:szCs w:val="32"/>
              </w:rPr>
              <w:t>2616</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15A7E">
              <w:rPr>
                <w:sz w:val="24"/>
                <w:szCs w:val="24"/>
              </w:rPr>
              <w:t>12</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4369C">
              <w:rPr>
                <w:b/>
                <w:sz w:val="24"/>
                <w:szCs w:val="24"/>
              </w:rPr>
              <w:t>88743</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44369C"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17</w:t>
            </w:r>
            <w:r w:rsidR="001809E0">
              <w:rPr>
                <w:b/>
                <w:sz w:val="24"/>
                <w:szCs w:val="24"/>
              </w:rPr>
              <w:t xml:space="preserve"> / 08</w:t>
            </w:r>
            <w:r w:rsidR="00015FE4">
              <w:rPr>
                <w:b/>
                <w:sz w:val="24"/>
                <w:szCs w:val="24"/>
              </w:rPr>
              <w:t xml:space="preserve"> </w:t>
            </w:r>
            <w:r w:rsidR="006828BE">
              <w:rPr>
                <w:b/>
                <w:sz w:val="24"/>
                <w:szCs w:val="24"/>
              </w:rPr>
              <w:t>/ 2026</w:t>
            </w:r>
            <w:r>
              <w:rPr>
                <w:b/>
                <w:sz w:val="24"/>
                <w:szCs w:val="24"/>
              </w:rPr>
              <w:t>, às 10H3</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084C12" w:rsidRDefault="00947F57" w:rsidP="00D704F2">
            <w:pPr>
              <w:pStyle w:val="CabealhoeRodap"/>
              <w:spacing w:after="0"/>
              <w:rPr>
                <w:rFonts w:ascii="Arial" w:hAnsi="Arial" w:cs="Arial"/>
                <w:sz w:val="24"/>
                <w:szCs w:val="24"/>
              </w:rPr>
            </w:pPr>
            <w:r w:rsidRPr="00947F57">
              <w:rPr>
                <w:b/>
                <w:sz w:val="24"/>
                <w:szCs w:val="24"/>
              </w:rPr>
              <w:t>OBJETO</w:t>
            </w:r>
            <w:r w:rsidRPr="00947F57">
              <w:rPr>
                <w:sz w:val="24"/>
                <w:szCs w:val="24"/>
              </w:rPr>
              <w:t>:</w:t>
            </w:r>
            <w:r w:rsidR="00321BB4">
              <w:rPr>
                <w:rFonts w:ascii="Arial" w:hAnsi="Arial" w:cs="Arial"/>
              </w:rPr>
              <w:t xml:space="preserve"> </w:t>
            </w:r>
            <w:r w:rsidR="0044369C">
              <w:t xml:space="preserve">BECLOMETASONA, DIPROPIONATO 200MCG/DOSE – AEROSSOL ORAL. FRASCO COM VÁLVULA DOSIFICADORA C/ 200DOSES. ISENTO DE CLOROFLUORCARBONOS, CONFORME RESOLUÇÃO DA ANVISA RDC 88 DE </w:t>
            </w:r>
            <w:proofErr w:type="gramStart"/>
            <w:r w:rsidR="0044369C">
              <w:t>25/11/08</w:t>
            </w:r>
            <w:proofErr w:type="gramEnd"/>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4369C">
        <w:rPr>
          <w:b/>
          <w:sz w:val="24"/>
          <w:szCs w:val="24"/>
        </w:rPr>
        <w:t>2616</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44369C">
        <w:rPr>
          <w:sz w:val="24"/>
          <w:szCs w:val="24"/>
        </w:rPr>
        <w:t>a DISPENSA DE LICITAÇÃO N° 2616</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44369C">
        <w:rPr>
          <w:sz w:val="24"/>
          <w:szCs w:val="24"/>
        </w:rPr>
        <w:t>, 12</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44369C" w:rsidP="00E95A67">
            <w:pPr>
              <w:widowControl w:val="0"/>
              <w:spacing w:before="120" w:after="120" w:line="264" w:lineRule="auto"/>
              <w:ind w:right="-1"/>
              <w:rPr>
                <w:rFonts w:cstheme="minorHAnsi"/>
                <w:bCs/>
              </w:rPr>
            </w:pPr>
            <w:r>
              <w:rPr>
                <w:sz w:val="20"/>
                <w:szCs w:val="20"/>
                <w:lang w:eastAsia="pt-BR"/>
              </w:rPr>
              <w:t xml:space="preserve">  135733</w:t>
            </w:r>
          </w:p>
        </w:tc>
        <w:tc>
          <w:tcPr>
            <w:tcW w:w="4011" w:type="dxa"/>
            <w:vAlign w:val="center"/>
          </w:tcPr>
          <w:p w:rsidR="00D2281D" w:rsidRPr="002126E4" w:rsidRDefault="0044369C" w:rsidP="00015FE4">
            <w:pPr>
              <w:pStyle w:val="CabealhoeRodap"/>
              <w:spacing w:after="0"/>
              <w:rPr>
                <w:rFonts w:ascii="Arial" w:hAnsi="Arial" w:cs="Arial"/>
                <w:sz w:val="20"/>
                <w:szCs w:val="20"/>
              </w:rPr>
            </w:pPr>
            <w:r>
              <w:t>BECLOMETASONA, DIPROPIONATO 200MCG/DOSE – AEROSSOL ORAL. FRASCO COM VÁLVULA DOSIFICADORA C/ 200DOSES. ISENTO DE CLOROFLUORCARBONOS, CONFORME RESOLUÇÃO DA ANVISA RDC 88 DE 25/11/08</w:t>
            </w:r>
            <w:r w:rsidR="00321BB4" w:rsidRPr="002126E4">
              <w:rPr>
                <w:rFonts w:ascii="Arial" w:hAnsi="Arial" w:cs="Arial"/>
                <w:sz w:val="20"/>
                <w:szCs w:val="20"/>
              </w:rPr>
              <w:t>.</w:t>
            </w:r>
            <w:r>
              <w:rPr>
                <w:rFonts w:ascii="Arial" w:hAnsi="Arial" w:cs="Arial"/>
                <w:sz w:val="20"/>
                <w:szCs w:val="20"/>
              </w:rPr>
              <w:t xml:space="preserve"> </w:t>
            </w:r>
            <w:bookmarkStart w:id="0" w:name="_GoBack"/>
            <w:bookmarkEnd w:id="0"/>
            <w:r w:rsidR="00BA1B80" w:rsidRPr="002126E4">
              <w:rPr>
                <w:rFonts w:ascii="Arial" w:hAnsi="Arial" w:cs="Arial"/>
                <w:sz w:val="20"/>
                <w:szCs w:val="20"/>
              </w:rPr>
              <w:t>MEDICAMENTO DEVE SER ENTREGUE COM 75% DA SUA VALIDADE TOTAL.</w:t>
            </w:r>
          </w:p>
        </w:tc>
        <w:tc>
          <w:tcPr>
            <w:tcW w:w="651" w:type="dxa"/>
            <w:noWrap/>
            <w:vAlign w:val="center"/>
          </w:tcPr>
          <w:p w:rsidR="00D2281D" w:rsidRPr="00DE0BAC" w:rsidRDefault="0044369C"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44369C" w:rsidP="00283F4A">
            <w:pPr>
              <w:widowControl w:val="0"/>
              <w:spacing w:before="120" w:after="120" w:line="264" w:lineRule="auto"/>
              <w:ind w:right="-1"/>
              <w:rPr>
                <w:rFonts w:cstheme="minorHAnsi"/>
                <w:bCs/>
              </w:rPr>
            </w:pPr>
            <w:r>
              <w:rPr>
                <w:rFonts w:cstheme="minorHAnsi"/>
                <w:bCs/>
              </w:rPr>
              <w:t xml:space="preserve">   3.000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986" w:rsidRDefault="00C55986">
      <w:pPr>
        <w:spacing w:after="0" w:line="240" w:lineRule="auto"/>
      </w:pPr>
      <w:r>
        <w:separator/>
      </w:r>
    </w:p>
  </w:endnote>
  <w:endnote w:type="continuationSeparator" w:id="0">
    <w:p w:rsidR="00C55986" w:rsidRDefault="00C55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986" w:rsidRDefault="00C55986">
      <w:pPr>
        <w:spacing w:after="0" w:line="240" w:lineRule="auto"/>
      </w:pPr>
      <w:r>
        <w:separator/>
      </w:r>
    </w:p>
  </w:footnote>
  <w:footnote w:type="continuationSeparator" w:id="0">
    <w:p w:rsidR="00C55986" w:rsidRDefault="00C559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0070"/>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26E4"/>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5B06"/>
    <w:rsid w:val="003A0050"/>
    <w:rsid w:val="003A2421"/>
    <w:rsid w:val="003B5D8B"/>
    <w:rsid w:val="003C3724"/>
    <w:rsid w:val="003C4171"/>
    <w:rsid w:val="003C52E5"/>
    <w:rsid w:val="003C6E7D"/>
    <w:rsid w:val="003D0BF2"/>
    <w:rsid w:val="003D1297"/>
    <w:rsid w:val="003E0E0A"/>
    <w:rsid w:val="003F7A89"/>
    <w:rsid w:val="003F7B02"/>
    <w:rsid w:val="00401B54"/>
    <w:rsid w:val="004151C6"/>
    <w:rsid w:val="00425930"/>
    <w:rsid w:val="00425DD5"/>
    <w:rsid w:val="00433D53"/>
    <w:rsid w:val="004368C1"/>
    <w:rsid w:val="00440E65"/>
    <w:rsid w:val="0044369C"/>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30BF"/>
    <w:rsid w:val="0056673F"/>
    <w:rsid w:val="00570422"/>
    <w:rsid w:val="0058346D"/>
    <w:rsid w:val="005850B7"/>
    <w:rsid w:val="005904C3"/>
    <w:rsid w:val="00593FF5"/>
    <w:rsid w:val="005A0D49"/>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A3B06"/>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D58B6-EF3D-4929-A81F-EFACD4396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2024</Words>
  <Characters>10934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2026-08-12T13:03:00Z</dcterms:created>
  <dcterms:modified xsi:type="dcterms:W3CDTF">2026-08-12T13:03:00Z</dcterms:modified>
  <dc:language>pt-BR</dc:language>
</cp:coreProperties>
</file>