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6B7DBC">
              <w:rPr>
                <w:b/>
                <w:sz w:val="32"/>
                <w:szCs w:val="32"/>
              </w:rPr>
              <w:t>2787</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B7DBC">
              <w:rPr>
                <w:sz w:val="24"/>
                <w:szCs w:val="24"/>
              </w:rPr>
              <w:t>17</w:t>
            </w:r>
            <w:r w:rsidR="00BA1B80">
              <w:rPr>
                <w:sz w:val="24"/>
                <w:szCs w:val="24"/>
              </w:rPr>
              <w:t xml:space="preserve"> de agosto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B7DBC">
              <w:rPr>
                <w:b/>
                <w:sz w:val="24"/>
                <w:szCs w:val="24"/>
              </w:rPr>
              <w:t>90802</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6B7DBC"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20</w:t>
            </w:r>
            <w:r w:rsidR="001809E0">
              <w:rPr>
                <w:b/>
                <w:sz w:val="24"/>
                <w:szCs w:val="24"/>
              </w:rPr>
              <w:t xml:space="preserve"> / 08</w:t>
            </w:r>
            <w:r w:rsidR="00015FE4">
              <w:rPr>
                <w:b/>
                <w:sz w:val="24"/>
                <w:szCs w:val="24"/>
              </w:rPr>
              <w:t xml:space="preserve"> </w:t>
            </w:r>
            <w:r w:rsidR="006828BE">
              <w:rPr>
                <w:b/>
                <w:sz w:val="24"/>
                <w:szCs w:val="24"/>
              </w:rPr>
              <w:t>/ 2026</w:t>
            </w:r>
            <w:r>
              <w:rPr>
                <w:b/>
                <w:sz w:val="24"/>
                <w:szCs w:val="24"/>
              </w:rPr>
              <w:t>, às 13</w:t>
            </w:r>
            <w:r w:rsidR="00390241">
              <w:rPr>
                <w:b/>
                <w:sz w:val="24"/>
                <w:szCs w:val="24"/>
              </w:rPr>
              <w:t>H0</w:t>
            </w:r>
            <w:r w:rsidR="00F10AB5">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015FE4" w:rsidRPr="0078536A" w:rsidRDefault="00947F57" w:rsidP="00D704F2">
            <w:pPr>
              <w:pStyle w:val="CabealhoeRodap"/>
              <w:spacing w:after="0"/>
            </w:pPr>
            <w:r w:rsidRPr="00947F57">
              <w:rPr>
                <w:b/>
                <w:sz w:val="24"/>
                <w:szCs w:val="24"/>
              </w:rPr>
              <w:t>OBJETO</w:t>
            </w:r>
            <w:r w:rsidRPr="00947F57">
              <w:rPr>
                <w:sz w:val="24"/>
                <w:szCs w:val="24"/>
              </w:rPr>
              <w:t>:</w:t>
            </w:r>
            <w:r w:rsidR="00321BB4">
              <w:rPr>
                <w:rFonts w:ascii="Arial" w:hAnsi="Arial" w:cs="Arial"/>
              </w:rPr>
              <w:t xml:space="preserve"> </w:t>
            </w:r>
            <w:r w:rsidR="006B7DBC">
              <w:t xml:space="preserve">CETACONAZOL 2% (20MG/G) – XAMPÚ. FRASCO C/ NO MÍNIMO </w:t>
            </w:r>
            <w:proofErr w:type="gramStart"/>
            <w:r w:rsidR="006B7DBC">
              <w:t>100ML</w:t>
            </w:r>
            <w:proofErr w:type="gramEnd"/>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6B7DBC">
        <w:rPr>
          <w:b/>
          <w:sz w:val="24"/>
          <w:szCs w:val="24"/>
        </w:rPr>
        <w:t>2787</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6B7DBC">
        <w:rPr>
          <w:sz w:val="24"/>
          <w:szCs w:val="24"/>
        </w:rPr>
        <w:t>a DISPENSA DE LICITAÇÃO N° 2787</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6B7DBC">
        <w:rPr>
          <w:sz w:val="24"/>
          <w:szCs w:val="24"/>
        </w:rPr>
        <w:t>, 17</w:t>
      </w:r>
      <w:r w:rsidR="00BA1B80">
        <w:rPr>
          <w:sz w:val="24"/>
          <w:szCs w:val="24"/>
        </w:rPr>
        <w:t xml:space="preserve"> de agosto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bookmarkStart w:id="0" w:name="_GoBack"/>
            <w:bookmarkEnd w:id="0"/>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6B7DBC" w:rsidP="00E95A67">
            <w:pPr>
              <w:widowControl w:val="0"/>
              <w:spacing w:before="120" w:after="120" w:line="264" w:lineRule="auto"/>
              <w:ind w:right="-1"/>
              <w:rPr>
                <w:rFonts w:cstheme="minorHAnsi"/>
                <w:bCs/>
              </w:rPr>
            </w:pPr>
            <w:r>
              <w:rPr>
                <w:sz w:val="20"/>
                <w:szCs w:val="20"/>
                <w:lang w:eastAsia="pt-BR"/>
              </w:rPr>
              <w:t xml:space="preserve">  121871</w:t>
            </w:r>
          </w:p>
        </w:tc>
        <w:tc>
          <w:tcPr>
            <w:tcW w:w="4011" w:type="dxa"/>
            <w:vAlign w:val="center"/>
          </w:tcPr>
          <w:p w:rsidR="00D2281D" w:rsidRPr="006B7DBC" w:rsidRDefault="006B7DBC" w:rsidP="00015FE4">
            <w:pPr>
              <w:pStyle w:val="CabealhoeRodap"/>
              <w:spacing w:after="0"/>
              <w:rPr>
                <w:rFonts w:ascii="Arial" w:hAnsi="Arial" w:cs="Arial"/>
              </w:rPr>
            </w:pPr>
            <w:r w:rsidRPr="006B7DBC">
              <w:rPr>
                <w:rFonts w:ascii="Arial" w:hAnsi="Arial" w:cs="Arial"/>
              </w:rPr>
              <w:t xml:space="preserve">CETACONAZOL 2% (20MG/G) – XAMPÚ. FRASCO C/ NO MÍNIMO </w:t>
            </w:r>
            <w:proofErr w:type="gramStart"/>
            <w:r w:rsidRPr="006B7DBC">
              <w:rPr>
                <w:rFonts w:ascii="Arial" w:hAnsi="Arial" w:cs="Arial"/>
              </w:rPr>
              <w:t>100ML</w:t>
            </w:r>
            <w:proofErr w:type="gramEnd"/>
            <w:r w:rsidR="00321BB4" w:rsidRPr="006B7DBC">
              <w:rPr>
                <w:rFonts w:ascii="Arial" w:hAnsi="Arial" w:cs="Arial"/>
              </w:rPr>
              <w:t>.</w:t>
            </w:r>
            <w:r w:rsidR="0044369C" w:rsidRPr="006B7DBC">
              <w:rPr>
                <w:rFonts w:ascii="Arial" w:hAnsi="Arial" w:cs="Arial"/>
              </w:rPr>
              <w:t xml:space="preserve"> </w:t>
            </w:r>
            <w:r w:rsidR="00BA1B80" w:rsidRPr="006B7DBC">
              <w:rPr>
                <w:rFonts w:ascii="Arial" w:hAnsi="Arial" w:cs="Arial"/>
              </w:rPr>
              <w:t>MEDICAMENTO DEVE SER ENTREGUE COM 75% DA SUA VALIDADE TOTAL.</w:t>
            </w:r>
          </w:p>
        </w:tc>
        <w:tc>
          <w:tcPr>
            <w:tcW w:w="651" w:type="dxa"/>
            <w:noWrap/>
            <w:vAlign w:val="center"/>
          </w:tcPr>
          <w:p w:rsidR="00D2281D" w:rsidRPr="00DE0BAC" w:rsidRDefault="006B7DBC"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6B7DBC" w:rsidP="00283F4A">
            <w:pPr>
              <w:widowControl w:val="0"/>
              <w:spacing w:before="120" w:after="120" w:line="264" w:lineRule="auto"/>
              <w:ind w:right="-1"/>
              <w:rPr>
                <w:rFonts w:cstheme="minorHAnsi"/>
                <w:bCs/>
              </w:rPr>
            </w:pPr>
            <w:r>
              <w:rPr>
                <w:rFonts w:cstheme="minorHAnsi"/>
                <w:bCs/>
              </w:rPr>
              <w:t xml:space="preserve">  600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32BF" w:rsidRDefault="00E032BF">
      <w:pPr>
        <w:spacing w:after="0" w:line="240" w:lineRule="auto"/>
      </w:pPr>
      <w:r>
        <w:separator/>
      </w:r>
    </w:p>
  </w:endnote>
  <w:endnote w:type="continuationSeparator" w:id="0">
    <w:p w:rsidR="00E032BF" w:rsidRDefault="00E03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32BF" w:rsidRDefault="00E032BF">
      <w:pPr>
        <w:spacing w:after="0" w:line="240" w:lineRule="auto"/>
      </w:pPr>
      <w:r>
        <w:separator/>
      </w:r>
    </w:p>
  </w:footnote>
  <w:footnote w:type="continuationSeparator" w:id="0">
    <w:p w:rsidR="00E032BF" w:rsidRDefault="00E032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0070"/>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5CF"/>
    <w:rsid w:val="00206683"/>
    <w:rsid w:val="00207EA8"/>
    <w:rsid w:val="002126E4"/>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F7A89"/>
    <w:rsid w:val="003F7B02"/>
    <w:rsid w:val="00401B54"/>
    <w:rsid w:val="004151C6"/>
    <w:rsid w:val="00425930"/>
    <w:rsid w:val="00425DD5"/>
    <w:rsid w:val="00433D53"/>
    <w:rsid w:val="004368C1"/>
    <w:rsid w:val="00440E65"/>
    <w:rsid w:val="0044369C"/>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73EC"/>
    <w:rsid w:val="0053514A"/>
    <w:rsid w:val="00535B2D"/>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822F4"/>
    <w:rsid w:val="00CA3B06"/>
    <w:rsid w:val="00CA4CCB"/>
    <w:rsid w:val="00CA6C97"/>
    <w:rsid w:val="00CA7152"/>
    <w:rsid w:val="00CB1718"/>
    <w:rsid w:val="00CB46CA"/>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32BF"/>
    <w:rsid w:val="00E06505"/>
    <w:rsid w:val="00E10413"/>
    <w:rsid w:val="00E106DA"/>
    <w:rsid w:val="00E25AFE"/>
    <w:rsid w:val="00E52856"/>
    <w:rsid w:val="00E63CBF"/>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5BF1"/>
    <w:rsid w:val="00F23DF5"/>
    <w:rsid w:val="00F2703B"/>
    <w:rsid w:val="00F278DC"/>
    <w:rsid w:val="00F52906"/>
    <w:rsid w:val="00F573BF"/>
    <w:rsid w:val="00F60A5E"/>
    <w:rsid w:val="00F617C4"/>
    <w:rsid w:val="00F727AC"/>
    <w:rsid w:val="00F72D48"/>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12C26-EE6C-432F-BDCF-C5DB21E2B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1986</Words>
  <Characters>10726</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2026-08-17T15:17:00Z</dcterms:created>
  <dcterms:modified xsi:type="dcterms:W3CDTF">2026-08-17T15:17:00Z</dcterms:modified>
  <dc:language>pt-BR</dc:language>
</cp:coreProperties>
</file>