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05370C">
              <w:rPr>
                <w:b/>
                <w:sz w:val="32"/>
                <w:szCs w:val="32"/>
              </w:rPr>
              <w:t>2947</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C54C2">
              <w:rPr>
                <w:sz w:val="24"/>
                <w:szCs w:val="24"/>
              </w:rPr>
              <w:t>25 de agosto</w:t>
            </w:r>
            <w:r w:rsidR="0037114E">
              <w:rPr>
                <w:sz w:val="24"/>
                <w:szCs w:val="24"/>
              </w:rPr>
              <w:t xml:space="preserve"> </w:t>
            </w:r>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9542</w:t>
            </w:r>
            <w:r w:rsidR="0005370C">
              <w:rPr>
                <w:b/>
                <w:sz w:val="24"/>
                <w:szCs w:val="24"/>
              </w:rPr>
              <w:t>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EA3311">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87478C">
              <w:rPr>
                <w:b/>
                <w:sz w:val="24"/>
                <w:szCs w:val="24"/>
              </w:rPr>
              <w:t>2</w:t>
            </w:r>
            <w:r w:rsidR="008C54C2">
              <w:rPr>
                <w:b/>
                <w:sz w:val="24"/>
                <w:szCs w:val="24"/>
              </w:rPr>
              <w:t>8</w:t>
            </w:r>
            <w:r w:rsidR="002B2B37">
              <w:rPr>
                <w:b/>
                <w:sz w:val="24"/>
                <w:szCs w:val="24"/>
              </w:rPr>
              <w:t>/0</w:t>
            </w:r>
            <w:r w:rsidR="0087478C">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w:t>
            </w:r>
            <w:r w:rsidR="00EA3311">
              <w:rPr>
                <w:b/>
                <w:sz w:val="24"/>
                <w:szCs w:val="24"/>
              </w:rPr>
              <w:t>4</w:t>
            </w:r>
            <w:bookmarkStart w:id="0" w:name="_GoBack"/>
            <w:bookmarkEnd w:id="0"/>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8C54C2" w:rsidP="00947F57">
            <w:pPr>
              <w:spacing w:after="0" w:line="240" w:lineRule="auto"/>
              <w:jc w:val="center"/>
              <w:rPr>
                <w:rFonts w:eastAsiaTheme="minorEastAsia" w:cs="Times New Roman"/>
                <w:color w:val="000000"/>
                <w:sz w:val="24"/>
                <w:szCs w:val="24"/>
                <w:lang w:eastAsia="pt-BR"/>
              </w:rPr>
            </w:pPr>
            <w:r>
              <w:rPr>
                <w:sz w:val="24"/>
                <w:szCs w:val="24"/>
              </w:rPr>
              <w:t>Rosalina.jesus</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Pr="00F53866" w:rsidRDefault="00947F57" w:rsidP="00FD4279">
            <w:pPr>
              <w:spacing w:after="0" w:line="240" w:lineRule="auto"/>
              <w:jc w:val="both"/>
              <w:rPr>
                <w:rFonts w:eastAsiaTheme="minorEastAsia" w:cstheme="minorHAnsi"/>
                <w:sz w:val="24"/>
                <w:szCs w:val="24"/>
                <w:lang w:eastAsia="pt-BR"/>
              </w:rPr>
            </w:pPr>
            <w:r w:rsidRPr="00F53866">
              <w:rPr>
                <w:rFonts w:cstheme="minorHAnsi"/>
                <w:b/>
              </w:rPr>
              <w:t>OBJETO</w:t>
            </w:r>
            <w:r w:rsidRPr="00F53866">
              <w:rPr>
                <w:rFonts w:cstheme="minorHAnsi"/>
              </w:rPr>
              <w:t>:</w:t>
            </w:r>
            <w:r w:rsidR="00D65EE0" w:rsidRPr="00F53866">
              <w:rPr>
                <w:rFonts w:cstheme="minorHAnsi"/>
              </w:rPr>
              <w:t xml:space="preserve"> </w:t>
            </w:r>
            <w:r w:rsidR="0005370C">
              <w:t>CONFECCAO DE FAIXA EM LONA</w:t>
            </w: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05370C">
        <w:rPr>
          <w:b/>
          <w:sz w:val="24"/>
          <w:szCs w:val="24"/>
        </w:rPr>
        <w:t>2947</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r w:rsidR="00F9739A" w:rsidRPr="00F9739A">
        <w:rPr>
          <w:sz w:val="24"/>
          <w:szCs w:val="24"/>
        </w:rPr>
        <w:t>jessica.tatiane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05370C">
        <w:rPr>
          <w:sz w:val="24"/>
          <w:szCs w:val="24"/>
        </w:rPr>
        <w:t>2947</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A,C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A,B,C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C54C2">
        <w:rPr>
          <w:sz w:val="24"/>
          <w:szCs w:val="24"/>
        </w:rPr>
        <w:t>25 de agosto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3"/>
        <w:gridCol w:w="884"/>
        <w:gridCol w:w="3630"/>
        <w:gridCol w:w="664"/>
        <w:gridCol w:w="848"/>
        <w:gridCol w:w="1410"/>
        <w:gridCol w:w="1283"/>
        <w:gridCol w:w="1276"/>
      </w:tblGrid>
      <w:tr w:rsidR="0005370C" w:rsidRPr="00A45094" w:rsidTr="00590760">
        <w:trPr>
          <w:trHeight w:val="330"/>
        </w:trPr>
        <w:tc>
          <w:tcPr>
            <w:tcW w:w="603" w:type="dxa"/>
            <w:vAlign w:val="center"/>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Unid.</w:t>
            </w:r>
          </w:p>
        </w:tc>
        <w:tc>
          <w:tcPr>
            <w:tcW w:w="848" w:type="dxa"/>
            <w:noWrap/>
            <w:vAlign w:val="center"/>
            <w:hideMark/>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Quant.</w:t>
            </w:r>
          </w:p>
        </w:tc>
        <w:tc>
          <w:tcPr>
            <w:tcW w:w="1410" w:type="dxa"/>
            <w:vAlign w:val="center"/>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05370C" w:rsidRPr="00A45094" w:rsidRDefault="0005370C" w:rsidP="0059076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5370C" w:rsidRPr="00A45094" w:rsidTr="00590760">
        <w:trPr>
          <w:trHeight w:val="902"/>
        </w:trPr>
        <w:tc>
          <w:tcPr>
            <w:tcW w:w="603" w:type="dxa"/>
            <w:vAlign w:val="center"/>
          </w:tcPr>
          <w:p w:rsidR="0005370C" w:rsidRPr="0052658D" w:rsidRDefault="0005370C" w:rsidP="00590760">
            <w:pPr>
              <w:pStyle w:val="CabealhoeRodap"/>
              <w:spacing w:after="0" w:line="240" w:lineRule="auto"/>
              <w:jc w:val="center"/>
              <w:rPr>
                <w:rFonts w:ascii="Arial" w:hAnsi="Arial" w:cs="Arial"/>
                <w:b/>
                <w:sz w:val="20"/>
                <w:szCs w:val="20"/>
                <w:lang w:eastAsia="pt-BR"/>
              </w:rPr>
            </w:pPr>
            <w:r w:rsidRPr="0052658D">
              <w:rPr>
                <w:rFonts w:ascii="Arial" w:hAnsi="Arial" w:cs="Arial"/>
                <w:b/>
                <w:sz w:val="20"/>
                <w:szCs w:val="20"/>
                <w:lang w:eastAsia="pt-BR"/>
              </w:rPr>
              <w:t>1</w:t>
            </w:r>
          </w:p>
        </w:tc>
        <w:tc>
          <w:tcPr>
            <w:tcW w:w="884" w:type="dxa"/>
            <w:vAlign w:val="center"/>
          </w:tcPr>
          <w:p w:rsidR="0005370C" w:rsidRPr="004838C4" w:rsidRDefault="0005370C" w:rsidP="00590760">
            <w:pPr>
              <w:spacing w:after="0" w:line="240" w:lineRule="auto"/>
              <w:jc w:val="center"/>
              <w:rPr>
                <w:rFonts w:ascii="Arial" w:hAnsi="Arial" w:cs="Arial"/>
                <w:b/>
                <w:sz w:val="20"/>
                <w:szCs w:val="20"/>
                <w:lang w:eastAsia="pt-BR"/>
              </w:rPr>
            </w:pPr>
            <w:r>
              <w:rPr>
                <w:rFonts w:ascii="Arial" w:hAnsi="Arial" w:cs="Arial"/>
                <w:b/>
                <w:sz w:val="20"/>
                <w:szCs w:val="20"/>
                <w:lang w:eastAsia="pt-BR"/>
              </w:rPr>
              <w:t>119803</w:t>
            </w:r>
          </w:p>
        </w:tc>
        <w:tc>
          <w:tcPr>
            <w:tcW w:w="3630" w:type="dxa"/>
            <w:vAlign w:val="center"/>
          </w:tcPr>
          <w:p w:rsidR="0005370C" w:rsidRPr="008B44EF" w:rsidRDefault="0005370C" w:rsidP="00590760">
            <w:pPr>
              <w:spacing w:before="120" w:after="120" w:line="240" w:lineRule="auto"/>
              <w:jc w:val="center"/>
              <w:rPr>
                <w:rFonts w:ascii="Segoe UI" w:hAnsi="Segoe UI" w:cs="Segoe UI"/>
                <w:b/>
                <w:color w:val="262626"/>
                <w:sz w:val="18"/>
                <w:szCs w:val="18"/>
                <w:shd w:val="clear" w:color="auto" w:fill="F9F9F9"/>
              </w:rPr>
            </w:pPr>
            <w:r w:rsidRPr="008B44EF">
              <w:rPr>
                <w:rFonts w:ascii="Segoe UI" w:hAnsi="Segoe UI" w:cs="Segoe UI"/>
                <w:b/>
                <w:color w:val="262626"/>
                <w:sz w:val="18"/>
                <w:szCs w:val="18"/>
                <w:shd w:val="clear" w:color="auto" w:fill="F9F9F9"/>
              </w:rPr>
              <w:t xml:space="preserve">CONFECCAO DE </w:t>
            </w:r>
            <w:r>
              <w:rPr>
                <w:rFonts w:ascii="Segoe UI" w:hAnsi="Segoe UI" w:cs="Segoe UI"/>
                <w:b/>
                <w:color w:val="262626"/>
                <w:sz w:val="18"/>
                <w:szCs w:val="18"/>
                <w:shd w:val="clear" w:color="auto" w:fill="F9F9F9"/>
              </w:rPr>
              <w:t>DE FAIXA EM LONA</w:t>
            </w:r>
          </w:p>
          <w:p w:rsidR="0005370C" w:rsidRDefault="0005370C" w:rsidP="00590760">
            <w:pPr>
              <w:spacing w:before="120" w:after="120" w:line="240" w:lineRule="auto"/>
              <w:rPr>
                <w:rFonts w:ascii="Segoe UI" w:hAnsi="Segoe UI" w:cs="Segoe UI"/>
                <w:color w:val="262626"/>
                <w:sz w:val="18"/>
                <w:szCs w:val="18"/>
                <w:shd w:val="clear" w:color="auto" w:fill="F9F9F9"/>
              </w:rPr>
            </w:pPr>
            <w:r>
              <w:rPr>
                <w:rFonts w:ascii="Segoe UI" w:hAnsi="Segoe UI" w:cs="Segoe UI"/>
                <w:color w:val="262626"/>
                <w:sz w:val="18"/>
                <w:szCs w:val="18"/>
                <w:shd w:val="clear" w:color="auto" w:fill="F9F9F9"/>
              </w:rPr>
              <w:t>Confecção de Faixa em Lona com Impressão Digital, 3,5m x 0,60m. Mais informações a respeito da impressão no Termo de Referência.</w:t>
            </w:r>
          </w:p>
          <w:p w:rsidR="0005370C" w:rsidRPr="008B44EF" w:rsidRDefault="0005370C" w:rsidP="00590760">
            <w:pPr>
              <w:spacing w:before="120" w:after="120" w:line="240" w:lineRule="auto"/>
              <w:rPr>
                <w:rFonts w:ascii="Segoe UI" w:hAnsi="Segoe UI" w:cs="Segoe UI"/>
                <w:b/>
                <w:color w:val="262626"/>
                <w:sz w:val="18"/>
                <w:szCs w:val="18"/>
                <w:shd w:val="clear" w:color="auto" w:fill="F9F9F9"/>
              </w:rPr>
            </w:pPr>
            <w:r w:rsidRPr="008B44EF">
              <w:rPr>
                <w:rFonts w:ascii="Segoe UI" w:hAnsi="Segoe UI" w:cs="Segoe UI"/>
                <w:b/>
                <w:color w:val="262626"/>
                <w:sz w:val="18"/>
                <w:szCs w:val="18"/>
                <w:shd w:val="clear" w:color="auto" w:fill="F9F9F9"/>
              </w:rPr>
              <w:t xml:space="preserve"> Arte anexo. </w:t>
            </w:r>
            <w:r>
              <w:rPr>
                <w:rFonts w:ascii="Segoe UI" w:hAnsi="Segoe UI" w:cs="Segoe UI"/>
                <w:b/>
                <w:color w:val="262626"/>
                <w:sz w:val="18"/>
                <w:szCs w:val="18"/>
                <w:shd w:val="clear" w:color="auto" w:fill="F9F9F9"/>
              </w:rPr>
              <w:t>Enviar</w:t>
            </w:r>
            <w:r w:rsidRPr="008B44EF">
              <w:rPr>
                <w:rFonts w:ascii="Segoe UI" w:hAnsi="Segoe UI" w:cs="Segoe UI"/>
                <w:b/>
                <w:color w:val="262626"/>
                <w:sz w:val="18"/>
                <w:szCs w:val="18"/>
                <w:shd w:val="clear" w:color="auto" w:fill="F9F9F9"/>
              </w:rPr>
              <w:t xml:space="preserve"> amostra antes da confecção para fins de aprovação. Entrar em</w:t>
            </w:r>
            <w:r>
              <w:rPr>
                <w:rFonts w:ascii="Segoe UI" w:hAnsi="Segoe UI" w:cs="Segoe UI"/>
                <w:b/>
                <w:color w:val="262626"/>
                <w:sz w:val="18"/>
                <w:szCs w:val="18"/>
                <w:shd w:val="clear" w:color="auto" w:fill="F9F9F9"/>
              </w:rPr>
              <w:t xml:space="preserve"> contato nos telefones 3212-1269 falar com Liz Amaro</w:t>
            </w:r>
            <w:r w:rsidRPr="008B44EF">
              <w:rPr>
                <w:rFonts w:ascii="Segoe UI" w:hAnsi="Segoe UI" w:cs="Segoe UI"/>
                <w:b/>
                <w:color w:val="262626"/>
                <w:sz w:val="18"/>
                <w:szCs w:val="18"/>
                <w:shd w:val="clear" w:color="auto" w:fill="F9F9F9"/>
              </w:rPr>
              <w:t xml:space="preserve"> </w:t>
            </w:r>
          </w:p>
          <w:p w:rsidR="0005370C" w:rsidRPr="00DA350E" w:rsidRDefault="0005370C" w:rsidP="00590760">
            <w:pPr>
              <w:spacing w:before="120" w:after="120" w:line="240" w:lineRule="auto"/>
              <w:rPr>
                <w:rFonts w:ascii="Arial" w:hAnsi="Arial" w:cs="Arial"/>
                <w:b/>
                <w:color w:val="262626"/>
                <w:sz w:val="18"/>
                <w:szCs w:val="18"/>
                <w:shd w:val="clear" w:color="auto" w:fill="F9F9F9"/>
              </w:rPr>
            </w:pPr>
            <w:r>
              <w:rPr>
                <w:rFonts w:ascii="Arial" w:hAnsi="Arial" w:cs="Arial"/>
                <w:b/>
                <w:color w:val="262626"/>
                <w:sz w:val="18"/>
                <w:szCs w:val="18"/>
                <w:shd w:val="clear" w:color="auto" w:fill="F9F9F9"/>
              </w:rPr>
              <w:t>CONFORME ARTE ANEXA</w:t>
            </w:r>
          </w:p>
        </w:tc>
        <w:tc>
          <w:tcPr>
            <w:tcW w:w="664" w:type="dxa"/>
            <w:noWrap/>
            <w:vAlign w:val="center"/>
          </w:tcPr>
          <w:p w:rsidR="0005370C" w:rsidRPr="0052658D" w:rsidRDefault="0005370C" w:rsidP="00590760">
            <w:pPr>
              <w:spacing w:after="0" w:line="240" w:lineRule="auto"/>
              <w:jc w:val="center"/>
              <w:rPr>
                <w:rFonts w:ascii="Arial" w:hAnsi="Arial" w:cs="Arial"/>
                <w:b/>
                <w:sz w:val="20"/>
                <w:szCs w:val="20"/>
                <w:lang w:eastAsia="pt-BR"/>
              </w:rPr>
            </w:pPr>
            <w:r w:rsidRPr="0052658D">
              <w:rPr>
                <w:rFonts w:ascii="Arial" w:hAnsi="Arial" w:cs="Arial"/>
                <w:b/>
                <w:sz w:val="20"/>
                <w:szCs w:val="20"/>
                <w:lang w:eastAsia="pt-BR"/>
              </w:rPr>
              <w:t>SV</w:t>
            </w:r>
          </w:p>
        </w:tc>
        <w:tc>
          <w:tcPr>
            <w:tcW w:w="848" w:type="dxa"/>
            <w:noWrap/>
            <w:vAlign w:val="center"/>
          </w:tcPr>
          <w:p w:rsidR="0005370C" w:rsidRPr="0052658D" w:rsidRDefault="0005370C" w:rsidP="00590760">
            <w:pPr>
              <w:spacing w:after="0" w:line="240" w:lineRule="auto"/>
              <w:jc w:val="center"/>
              <w:rPr>
                <w:rFonts w:ascii="Arial" w:hAnsi="Arial" w:cs="Arial"/>
                <w:b/>
                <w:sz w:val="20"/>
                <w:szCs w:val="20"/>
                <w:lang w:eastAsia="pt-BR"/>
              </w:rPr>
            </w:pPr>
            <w:r>
              <w:rPr>
                <w:rFonts w:ascii="Arial" w:hAnsi="Arial" w:cs="Arial"/>
                <w:b/>
                <w:sz w:val="20"/>
                <w:szCs w:val="20"/>
                <w:lang w:eastAsia="pt-BR"/>
              </w:rPr>
              <w:t>01</w:t>
            </w:r>
          </w:p>
        </w:tc>
        <w:tc>
          <w:tcPr>
            <w:tcW w:w="1410" w:type="dxa"/>
            <w:vAlign w:val="center"/>
          </w:tcPr>
          <w:p w:rsidR="0005370C" w:rsidRPr="00CC3376" w:rsidRDefault="0005370C" w:rsidP="00590760">
            <w:pPr>
              <w:spacing w:after="0"/>
              <w:jc w:val="both"/>
              <w:rPr>
                <w:rFonts w:ascii="Arial" w:hAnsi="Arial" w:cs="Arial"/>
                <w:b/>
                <w:sz w:val="20"/>
                <w:szCs w:val="20"/>
                <w:lang w:eastAsia="pt-BR"/>
              </w:rPr>
            </w:pPr>
          </w:p>
        </w:tc>
        <w:tc>
          <w:tcPr>
            <w:tcW w:w="1283" w:type="dxa"/>
            <w:noWrap/>
            <w:vAlign w:val="center"/>
          </w:tcPr>
          <w:p w:rsidR="0005370C" w:rsidRPr="00CC3376" w:rsidRDefault="0005370C" w:rsidP="00590760">
            <w:pPr>
              <w:spacing w:after="0"/>
              <w:jc w:val="both"/>
              <w:rPr>
                <w:rFonts w:ascii="Arial" w:hAnsi="Arial" w:cs="Arial"/>
                <w:b/>
                <w:sz w:val="20"/>
                <w:szCs w:val="20"/>
                <w:lang w:eastAsia="pt-BR"/>
              </w:rPr>
            </w:pPr>
          </w:p>
        </w:tc>
        <w:tc>
          <w:tcPr>
            <w:tcW w:w="1276" w:type="dxa"/>
            <w:vAlign w:val="center"/>
          </w:tcPr>
          <w:p w:rsidR="0005370C" w:rsidRPr="00CC3376" w:rsidRDefault="0005370C" w:rsidP="00590760">
            <w:pPr>
              <w:spacing w:after="0"/>
              <w:jc w:val="both"/>
              <w:rPr>
                <w:rFonts w:ascii="Arial" w:hAnsi="Arial" w:cs="Arial"/>
                <w:sz w:val="20"/>
                <w:szCs w:val="20"/>
                <w:lang w:eastAsia="pt-BR"/>
              </w:rPr>
            </w:pP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na </w:t>
      </w:r>
      <w:r w:rsidRPr="00D925F5">
        <w:rPr>
          <w:rFonts w:ascii="Bookman Old Style" w:eastAsia="Times New Roman" w:hAnsi="Bookman Old Style"/>
          <w:sz w:val="18"/>
          <w:szCs w:val="18"/>
        </w:rPr>
        <w:t>presente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II - Comprovante de Inscrição no Cadastro de Contribuinte estadual ou municipal, se houver, relativo ao domicílio ou sede da licitante, pertinente ao seu ramo de atividade e compatível com o objeto da presente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05370C">
        <w:rPr>
          <w:rFonts w:cstheme="minorHAnsi"/>
          <w:b/>
          <w:sz w:val="24"/>
          <w:szCs w:val="24"/>
        </w:rPr>
        <w:t>2947</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r w:rsidR="0005370C">
        <w:t>CONFECCAO DE FAIXA EM LONA</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370C"/>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114E"/>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A3311"/>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B5859-E3D0-4D1F-B929-B640975C7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9</Pages>
  <Words>2719</Words>
  <Characters>14683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Melissa Satie Seki</cp:lastModifiedBy>
  <cp:revision>92</cp:revision>
  <cp:lastPrinted>2023-12-14T17:10:00Z</cp:lastPrinted>
  <dcterms:created xsi:type="dcterms:W3CDTF">2024-01-08T20:51:00Z</dcterms:created>
  <dcterms:modified xsi:type="dcterms:W3CDTF">2026-08-25T16:44:00Z</dcterms:modified>
  <dc:language>pt-BR</dc:language>
</cp:coreProperties>
</file>