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05E11">
              <w:rPr>
                <w:b/>
                <w:sz w:val="32"/>
                <w:szCs w:val="32"/>
              </w:rPr>
              <w:t>3072</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65FFE">
              <w:rPr>
                <w:sz w:val="24"/>
                <w:szCs w:val="24"/>
              </w:rPr>
              <w:t>08</w:t>
            </w:r>
            <w:r w:rsidR="0053625F">
              <w:rPr>
                <w:sz w:val="24"/>
                <w:szCs w:val="24"/>
              </w:rPr>
              <w:t xml:space="preserve"> de setembro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05E11">
              <w:rPr>
                <w:b/>
                <w:sz w:val="24"/>
                <w:szCs w:val="24"/>
              </w:rPr>
              <w:t>98982</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165FFE"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11</w:t>
            </w:r>
            <w:r w:rsidR="0053625F">
              <w:rPr>
                <w:b/>
                <w:sz w:val="24"/>
                <w:szCs w:val="24"/>
              </w:rPr>
              <w:t xml:space="preserve"> / 09</w:t>
            </w:r>
            <w:r w:rsidR="00015FE4">
              <w:rPr>
                <w:b/>
                <w:sz w:val="24"/>
                <w:szCs w:val="24"/>
              </w:rPr>
              <w:t xml:space="preserve"> </w:t>
            </w:r>
            <w:r w:rsidR="006828BE">
              <w:rPr>
                <w:b/>
                <w:sz w:val="24"/>
                <w:szCs w:val="24"/>
              </w:rPr>
              <w:t>/ 2026</w:t>
            </w:r>
            <w:r w:rsidR="00D05E11">
              <w:rPr>
                <w:b/>
                <w:sz w:val="24"/>
                <w:szCs w:val="24"/>
              </w:rPr>
              <w:t>, às 11H0</w:t>
            </w:r>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D05E11">
              <w:t>CETAMINA, CLORIDRATO 10% (10G/</w:t>
            </w:r>
            <w:proofErr w:type="gramStart"/>
            <w:r w:rsidR="00D05E11">
              <w:t>100ML</w:t>
            </w:r>
            <w:proofErr w:type="gramEnd"/>
            <w:r w:rsidR="00D05E11">
              <w:t>) – FRASCO AMPOLA C/ 10ML / ACEPROMAZINA 0,2% - USO VETERINÁRIO P/ ANIMAIS DE PEQUENO E MÉDIO PORTE</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05E11">
        <w:rPr>
          <w:b/>
          <w:sz w:val="24"/>
          <w:szCs w:val="24"/>
        </w:rPr>
        <w:t>3072</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D05E11">
        <w:rPr>
          <w:sz w:val="24"/>
          <w:szCs w:val="24"/>
        </w:rPr>
        <w:t xml:space="preserve"> N° 3072</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165FFE">
        <w:rPr>
          <w:sz w:val="24"/>
          <w:szCs w:val="24"/>
        </w:rPr>
        <w:t>, 08</w:t>
      </w:r>
      <w:r w:rsidR="0053625F">
        <w:rPr>
          <w:sz w:val="24"/>
          <w:szCs w:val="24"/>
        </w:rPr>
        <w:t xml:space="preserve"> de setembro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D05E11" w:rsidP="00E95A67">
            <w:pPr>
              <w:widowControl w:val="0"/>
              <w:spacing w:before="120" w:after="120" w:line="264" w:lineRule="auto"/>
              <w:ind w:right="-1"/>
              <w:rPr>
                <w:rFonts w:cstheme="minorHAnsi"/>
                <w:bCs/>
              </w:rPr>
            </w:pPr>
            <w:r>
              <w:rPr>
                <w:sz w:val="20"/>
                <w:szCs w:val="20"/>
                <w:lang w:eastAsia="pt-BR"/>
              </w:rPr>
              <w:t xml:space="preserve">  43633</w:t>
            </w:r>
          </w:p>
        </w:tc>
        <w:tc>
          <w:tcPr>
            <w:tcW w:w="4011" w:type="dxa"/>
            <w:vAlign w:val="center"/>
          </w:tcPr>
          <w:p w:rsidR="00D2281D" w:rsidRPr="00671A3A" w:rsidRDefault="00D05E11" w:rsidP="00671A3A">
            <w:pPr>
              <w:spacing w:before="120" w:after="120" w:line="240" w:lineRule="auto"/>
              <w:rPr>
                <w:rFonts w:ascii="Arial" w:hAnsi="Arial" w:cs="Arial"/>
                <w:color w:val="262626"/>
                <w:sz w:val="18"/>
                <w:szCs w:val="18"/>
                <w:shd w:val="clear" w:color="auto" w:fill="F9F9F9"/>
              </w:rPr>
            </w:pPr>
            <w:r w:rsidRPr="00671A3A">
              <w:rPr>
                <w:rFonts w:ascii="Arial" w:hAnsi="Arial" w:cs="Arial"/>
                <w:sz w:val="18"/>
                <w:szCs w:val="18"/>
              </w:rPr>
              <w:t>CETAMINA, CLORIDRATO 10% (10G/</w:t>
            </w:r>
            <w:proofErr w:type="gramStart"/>
            <w:r w:rsidRPr="00671A3A">
              <w:rPr>
                <w:rFonts w:ascii="Arial" w:hAnsi="Arial" w:cs="Arial"/>
                <w:sz w:val="18"/>
                <w:szCs w:val="18"/>
              </w:rPr>
              <w:t>100ML</w:t>
            </w:r>
            <w:proofErr w:type="gramEnd"/>
            <w:r w:rsidRPr="00671A3A">
              <w:rPr>
                <w:rFonts w:ascii="Arial" w:hAnsi="Arial" w:cs="Arial"/>
                <w:sz w:val="18"/>
                <w:szCs w:val="18"/>
              </w:rPr>
              <w:t>) – FRASCO AMPOLA C/ 10ML</w:t>
            </w:r>
            <w:r w:rsidR="00B14F77" w:rsidRPr="00671A3A">
              <w:rPr>
                <w:rFonts w:ascii="Arial" w:hAnsi="Arial" w:cs="Arial"/>
                <w:color w:val="262626"/>
                <w:sz w:val="18"/>
                <w:szCs w:val="18"/>
                <w:shd w:val="clear" w:color="auto" w:fill="FFFFFF"/>
              </w:rPr>
              <w:t xml:space="preserve">. </w:t>
            </w:r>
            <w:r w:rsidR="00BA1B80" w:rsidRPr="00671A3A">
              <w:rPr>
                <w:rFonts w:ascii="Arial" w:hAnsi="Arial" w:cs="Arial"/>
                <w:sz w:val="18"/>
                <w:szCs w:val="18"/>
              </w:rPr>
              <w:t xml:space="preserve">MEDICAMENTO DEVE SER ENTREGUE </w:t>
            </w:r>
            <w:r w:rsidRPr="00671A3A">
              <w:rPr>
                <w:rFonts w:ascii="Arial" w:hAnsi="Arial" w:cs="Arial"/>
                <w:sz w:val="18"/>
                <w:szCs w:val="18"/>
              </w:rPr>
              <w:t>NO MÍNIMO 12 MESES DE VALIDADE</w:t>
            </w:r>
          </w:p>
        </w:tc>
        <w:tc>
          <w:tcPr>
            <w:tcW w:w="651" w:type="dxa"/>
            <w:noWrap/>
            <w:vAlign w:val="center"/>
          </w:tcPr>
          <w:p w:rsidR="00D2281D" w:rsidRPr="00DE0BAC" w:rsidRDefault="00F9629C" w:rsidP="006D064A">
            <w:pPr>
              <w:widowControl w:val="0"/>
              <w:spacing w:before="120" w:after="120" w:line="264" w:lineRule="auto"/>
              <w:ind w:right="-1"/>
              <w:rPr>
                <w:rFonts w:cstheme="minorHAnsi"/>
                <w:bCs/>
              </w:rPr>
            </w:pPr>
            <w:bookmarkStart w:id="0" w:name="_GoBack"/>
            <w:bookmarkEnd w:id="0"/>
            <w:r>
              <w:rPr>
                <w:rFonts w:cstheme="minorHAnsi"/>
                <w:bCs/>
              </w:rPr>
              <w:t xml:space="preserve"> FR</w:t>
            </w:r>
          </w:p>
        </w:tc>
        <w:tc>
          <w:tcPr>
            <w:tcW w:w="775" w:type="dxa"/>
            <w:noWrap/>
            <w:vAlign w:val="center"/>
          </w:tcPr>
          <w:p w:rsidR="00D2281D" w:rsidRPr="00DE0BAC" w:rsidRDefault="00D05E11" w:rsidP="00283F4A">
            <w:pPr>
              <w:widowControl w:val="0"/>
              <w:spacing w:before="120" w:after="120" w:line="264" w:lineRule="auto"/>
              <w:ind w:right="-1"/>
              <w:rPr>
                <w:rFonts w:cstheme="minorHAnsi"/>
                <w:bCs/>
              </w:rPr>
            </w:pPr>
            <w:r>
              <w:rPr>
                <w:rFonts w:cstheme="minorHAnsi"/>
                <w:bCs/>
              </w:rPr>
              <w:t xml:space="preserve"> 04</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r w:rsidR="00671A3A" w:rsidRPr="00D2281D" w:rsidTr="003B6C53">
        <w:trPr>
          <w:trHeight w:val="642"/>
        </w:trPr>
        <w:tc>
          <w:tcPr>
            <w:tcW w:w="667" w:type="dxa"/>
            <w:vAlign w:val="center"/>
          </w:tcPr>
          <w:p w:rsidR="00671A3A" w:rsidRPr="00DE0BAC" w:rsidRDefault="00671A3A" w:rsidP="003B6C53">
            <w:pPr>
              <w:pStyle w:val="CabealhoeRodap"/>
              <w:spacing w:after="0" w:line="240" w:lineRule="auto"/>
              <w:jc w:val="center"/>
              <w:rPr>
                <w:rFonts w:cstheme="minorHAnsi"/>
                <w:lang w:eastAsia="pt-BR"/>
              </w:rPr>
            </w:pPr>
            <w:proofErr w:type="gramStart"/>
            <w:r>
              <w:rPr>
                <w:rFonts w:cstheme="minorHAnsi"/>
                <w:lang w:eastAsia="pt-BR"/>
              </w:rPr>
              <w:t>2</w:t>
            </w:r>
            <w:proofErr w:type="gramEnd"/>
          </w:p>
        </w:tc>
        <w:tc>
          <w:tcPr>
            <w:tcW w:w="921" w:type="dxa"/>
            <w:vAlign w:val="center"/>
          </w:tcPr>
          <w:p w:rsidR="00671A3A" w:rsidRDefault="00671A3A" w:rsidP="00E95A67">
            <w:pPr>
              <w:widowControl w:val="0"/>
              <w:spacing w:before="120" w:after="120" w:line="264" w:lineRule="auto"/>
              <w:ind w:right="-1"/>
              <w:rPr>
                <w:sz w:val="20"/>
                <w:szCs w:val="20"/>
                <w:lang w:eastAsia="pt-BR"/>
              </w:rPr>
            </w:pPr>
            <w:r>
              <w:rPr>
                <w:sz w:val="20"/>
                <w:szCs w:val="20"/>
                <w:lang w:eastAsia="pt-BR"/>
              </w:rPr>
              <w:t>130385</w:t>
            </w:r>
          </w:p>
        </w:tc>
        <w:tc>
          <w:tcPr>
            <w:tcW w:w="4011" w:type="dxa"/>
            <w:vAlign w:val="center"/>
          </w:tcPr>
          <w:p w:rsidR="00671A3A" w:rsidRPr="00671A3A" w:rsidRDefault="00671A3A" w:rsidP="00671A3A">
            <w:pPr>
              <w:spacing w:before="120" w:after="120" w:line="240" w:lineRule="auto"/>
              <w:rPr>
                <w:rFonts w:ascii="Arial" w:hAnsi="Arial" w:cs="Arial"/>
                <w:color w:val="262626"/>
                <w:sz w:val="18"/>
                <w:szCs w:val="18"/>
                <w:shd w:val="clear" w:color="auto" w:fill="F9F9F9"/>
              </w:rPr>
            </w:pPr>
            <w:r w:rsidRPr="00671A3A">
              <w:rPr>
                <w:rFonts w:ascii="Arial" w:hAnsi="Arial" w:cs="Arial"/>
                <w:sz w:val="18"/>
                <w:szCs w:val="18"/>
              </w:rPr>
              <w:t>ACEPROMAZINA 0,2% - USO VETERINÁRIO P/ ANIMAIS DE PEQUENO E MÉDIO PORTE</w:t>
            </w:r>
          </w:p>
          <w:p w:rsidR="00671A3A" w:rsidRDefault="00671A3A" w:rsidP="00D05E11">
            <w:pPr>
              <w:spacing w:before="120" w:after="120" w:line="240" w:lineRule="auto"/>
            </w:pPr>
            <w:r w:rsidRPr="00671A3A">
              <w:rPr>
                <w:rFonts w:ascii="Arial" w:hAnsi="Arial" w:cs="Arial"/>
                <w:sz w:val="18"/>
                <w:szCs w:val="18"/>
              </w:rPr>
              <w:t>MEDICAMENTO DEVE SER ENTREGUE NO MÍNIMO 12 MESES DE VALIDADE</w:t>
            </w:r>
          </w:p>
        </w:tc>
        <w:tc>
          <w:tcPr>
            <w:tcW w:w="651" w:type="dxa"/>
            <w:noWrap/>
            <w:vAlign w:val="center"/>
          </w:tcPr>
          <w:p w:rsidR="00671A3A" w:rsidRDefault="00671A3A" w:rsidP="006D064A">
            <w:pPr>
              <w:widowControl w:val="0"/>
              <w:spacing w:before="120" w:after="120" w:line="264" w:lineRule="auto"/>
              <w:ind w:right="-1"/>
              <w:rPr>
                <w:rFonts w:cstheme="minorHAnsi"/>
                <w:bCs/>
              </w:rPr>
            </w:pPr>
            <w:r>
              <w:rPr>
                <w:rFonts w:cstheme="minorHAnsi"/>
                <w:bCs/>
              </w:rPr>
              <w:t>FR</w:t>
            </w:r>
          </w:p>
        </w:tc>
        <w:tc>
          <w:tcPr>
            <w:tcW w:w="775" w:type="dxa"/>
            <w:noWrap/>
            <w:vAlign w:val="center"/>
          </w:tcPr>
          <w:p w:rsidR="00671A3A" w:rsidRDefault="00671A3A" w:rsidP="00283F4A">
            <w:pPr>
              <w:widowControl w:val="0"/>
              <w:spacing w:before="120" w:after="120" w:line="264" w:lineRule="auto"/>
              <w:ind w:right="-1"/>
              <w:rPr>
                <w:rFonts w:cstheme="minorHAnsi"/>
                <w:bCs/>
              </w:rPr>
            </w:pPr>
            <w:r>
              <w:rPr>
                <w:rFonts w:cstheme="minorHAnsi"/>
                <w:bCs/>
              </w:rPr>
              <w:t>03</w:t>
            </w:r>
          </w:p>
        </w:tc>
        <w:tc>
          <w:tcPr>
            <w:tcW w:w="1053" w:type="dxa"/>
            <w:vAlign w:val="center"/>
          </w:tcPr>
          <w:p w:rsidR="00671A3A" w:rsidRPr="00DE0BAC" w:rsidRDefault="00671A3A" w:rsidP="003B6C53">
            <w:pPr>
              <w:spacing w:after="0" w:line="240" w:lineRule="auto"/>
              <w:rPr>
                <w:rFonts w:cstheme="minorHAnsi"/>
                <w:lang w:eastAsia="pt-BR"/>
              </w:rPr>
            </w:pPr>
          </w:p>
        </w:tc>
        <w:tc>
          <w:tcPr>
            <w:tcW w:w="1276" w:type="dxa"/>
            <w:noWrap/>
            <w:vAlign w:val="center"/>
          </w:tcPr>
          <w:p w:rsidR="00671A3A" w:rsidRPr="00DE0BAC" w:rsidRDefault="00671A3A" w:rsidP="003B6C53">
            <w:pPr>
              <w:spacing w:after="0" w:line="240" w:lineRule="auto"/>
              <w:rPr>
                <w:rFonts w:cstheme="minorHAnsi"/>
                <w:lang w:eastAsia="pt-BR"/>
              </w:rPr>
            </w:pPr>
          </w:p>
        </w:tc>
        <w:tc>
          <w:tcPr>
            <w:tcW w:w="1244" w:type="dxa"/>
            <w:vAlign w:val="center"/>
          </w:tcPr>
          <w:p w:rsidR="00671A3A" w:rsidRPr="00DE0BAC" w:rsidRDefault="00671A3A"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E95" w:rsidRDefault="00F32E95">
      <w:pPr>
        <w:spacing w:after="0" w:line="240" w:lineRule="auto"/>
      </w:pPr>
      <w:r>
        <w:separator/>
      </w:r>
    </w:p>
  </w:endnote>
  <w:endnote w:type="continuationSeparator" w:id="0">
    <w:p w:rsidR="00F32E95" w:rsidRDefault="00F32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E95" w:rsidRDefault="00F32E95">
      <w:pPr>
        <w:spacing w:after="0" w:line="240" w:lineRule="auto"/>
      </w:pPr>
      <w:r>
        <w:separator/>
      </w:r>
    </w:p>
  </w:footnote>
  <w:footnote w:type="continuationSeparator" w:id="0">
    <w:p w:rsidR="00F32E95" w:rsidRDefault="00F32E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3B3E"/>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71A3A"/>
    <w:rsid w:val="006828BE"/>
    <w:rsid w:val="00683B0D"/>
    <w:rsid w:val="00684B4A"/>
    <w:rsid w:val="00687525"/>
    <w:rsid w:val="006A07CC"/>
    <w:rsid w:val="006B090F"/>
    <w:rsid w:val="006B42A0"/>
    <w:rsid w:val="006B7DBC"/>
    <w:rsid w:val="006C172F"/>
    <w:rsid w:val="006C5EF6"/>
    <w:rsid w:val="006D064A"/>
    <w:rsid w:val="006D11E1"/>
    <w:rsid w:val="006E04B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2371"/>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22C4"/>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C07BD"/>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636F"/>
    <w:rsid w:val="00C42491"/>
    <w:rsid w:val="00C427CB"/>
    <w:rsid w:val="00C46B2D"/>
    <w:rsid w:val="00C470F6"/>
    <w:rsid w:val="00C55986"/>
    <w:rsid w:val="00C6354C"/>
    <w:rsid w:val="00C6563F"/>
    <w:rsid w:val="00C72153"/>
    <w:rsid w:val="00C75E41"/>
    <w:rsid w:val="00C822F4"/>
    <w:rsid w:val="00C83EAA"/>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2E95"/>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2DE69-1DA3-4490-A8E5-8B1BBA3F9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1994</Words>
  <Characters>10770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2026-09-08T14:00:00Z</dcterms:created>
  <dcterms:modified xsi:type="dcterms:W3CDTF">2026-09-08T14:00:00Z</dcterms:modified>
  <dc:language>pt-BR</dc:language>
</cp:coreProperties>
</file>