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DISPENSA DE LICITAÇÃO N° </w:t>
            </w:r>
            <w:r w:rsidR="00200882">
              <w:rPr>
                <w:rFonts w:eastAsia="Calibri"/>
                <w:b/>
                <w:sz w:val="32"/>
                <w:szCs w:val="32"/>
              </w:rPr>
              <w:t>3243/2026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Default="00B72907">
            <w:pPr>
              <w:spacing w:after="0" w:line="240" w:lineRule="auto"/>
              <w:jc w:val="center"/>
              <w:rPr>
                <w:b/>
                <w:sz w:val="24"/>
                <w:szCs w:val="24"/>
              </w:rPr>
            </w:pPr>
            <w:r>
              <w:rPr>
                <w:rFonts w:eastAsia="Calibri"/>
                <w:b/>
                <w:sz w:val="24"/>
                <w:szCs w:val="24"/>
              </w:rPr>
              <w:t>DADOS DO AVISO</w:t>
            </w:r>
          </w:p>
          <w:p w:rsidR="00754E2A" w:rsidRDefault="00B72907" w:rsidP="00200882">
            <w:pPr>
              <w:spacing w:after="0" w:line="240" w:lineRule="auto"/>
              <w:jc w:val="center"/>
              <w:rPr>
                <w:rFonts w:eastAsiaTheme="minorEastAsia" w:cs="Times New Roman"/>
                <w:b/>
                <w:color w:val="000000"/>
                <w:sz w:val="24"/>
                <w:szCs w:val="24"/>
                <w:lang w:eastAsia="pt-BR"/>
              </w:rPr>
            </w:pPr>
            <w:r>
              <w:rPr>
                <w:rFonts w:eastAsia="Calibri"/>
                <w:sz w:val="24"/>
                <w:szCs w:val="24"/>
              </w:rPr>
              <w:t xml:space="preserve">São José dos Campos, </w:t>
            </w:r>
            <w:r w:rsidR="00200882">
              <w:rPr>
                <w:rFonts w:eastAsia="Calibri"/>
                <w:sz w:val="24"/>
                <w:szCs w:val="24"/>
              </w:rPr>
              <w:t>19 de setembro de 2026.</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 xml:space="preserve">PROCESSO ADMINISTRATIVO: </w:t>
            </w:r>
            <w:r w:rsidR="00200882">
              <w:rPr>
                <w:rFonts w:eastAsia="Calibri"/>
                <w:b/>
                <w:sz w:val="24"/>
                <w:szCs w:val="24"/>
              </w:rPr>
              <w:t>105262/2026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dia </w:t>
            </w:r>
            <w:r w:rsidR="00200882">
              <w:rPr>
                <w:rFonts w:eastAsia="Calibri"/>
                <w:b/>
                <w:sz w:val="24"/>
                <w:szCs w:val="24"/>
              </w:rPr>
              <w:t>23/09/2026</w:t>
            </w:r>
          </w:p>
          <w:p w:rsidR="00754E2A" w:rsidRDefault="00B72907">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Pr="00200882" w:rsidRDefault="00754E2A">
            <w:pPr>
              <w:spacing w:after="0" w:line="240" w:lineRule="auto"/>
              <w:jc w:val="center"/>
              <w:rPr>
                <w:sz w:val="24"/>
                <w:szCs w:val="24"/>
              </w:rPr>
            </w:pPr>
          </w:p>
          <w:p w:rsidR="00754E2A" w:rsidRPr="00200882" w:rsidRDefault="00200882">
            <w:pPr>
              <w:spacing w:after="0" w:line="240" w:lineRule="auto"/>
              <w:jc w:val="center"/>
              <w:rPr>
                <w:rFonts w:eastAsiaTheme="minorEastAsia" w:cs="Times New Roman"/>
                <w:color w:val="000000"/>
                <w:sz w:val="24"/>
                <w:szCs w:val="24"/>
                <w:lang w:eastAsia="pt-BR"/>
              </w:rPr>
            </w:pPr>
            <w:r w:rsidRPr="00200882">
              <w:rPr>
                <w:rFonts w:eastAsia="Calibri"/>
                <w:sz w:val="24"/>
                <w:szCs w:val="24"/>
              </w:rPr>
              <w:t>sgaf.proposta</w:t>
            </w:r>
            <w:r w:rsidR="00B72907" w:rsidRPr="00200882">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eastAsia="Calibri" w:cstheme="minorHAnsi"/>
                <w:b/>
                <w:sz w:val="24"/>
                <w:szCs w:val="24"/>
              </w:rPr>
              <w:t>OBJETO</w:t>
            </w:r>
            <w:r>
              <w:rPr>
                <w:rFonts w:eastAsia="Calibri" w:cstheme="minorHAnsi"/>
                <w:sz w:val="24"/>
                <w:szCs w:val="24"/>
              </w:rPr>
              <w:t xml:space="preserve">: </w:t>
            </w:r>
            <w:r w:rsidR="00200882">
              <w:rPr>
                <w:rFonts w:eastAsia="Arial" w:cstheme="minorHAnsi"/>
                <w:color w:val="0D0D0D"/>
                <w:sz w:val="24"/>
                <w:szCs w:val="24"/>
              </w:rPr>
              <w:t>Prestação de Serviço de Ambulância com motorista e enfermagem, conforme termo de referência.</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eastAsiaTheme="minorEastAsia" w:cstheme="minorHAnsi"/>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54E2A" w:rsidRDefault="00B72907">
            <w:pPr>
              <w:spacing w:after="0" w:line="240" w:lineRule="auto"/>
              <w:jc w:val="both"/>
              <w:rPr>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Default="00B72907">
            <w:pPr>
              <w:spacing w:after="0" w:line="240" w:lineRule="auto"/>
              <w:jc w:val="both"/>
              <w:rPr>
                <w:i/>
                <w:color w:val="FF0000"/>
                <w:sz w:val="24"/>
                <w:szCs w:val="24"/>
              </w:rPr>
            </w:pPr>
            <w:r>
              <w:rPr>
                <w:rFonts w:eastAsia="Calibri"/>
                <w:sz w:val="24"/>
                <w:szCs w:val="24"/>
              </w:rPr>
              <w:t>Anexo IV - Declaração</w:t>
            </w:r>
          </w:p>
          <w:p w:rsidR="00754E2A" w:rsidRDefault="00754E2A">
            <w:pPr>
              <w:spacing w:after="0" w:line="240" w:lineRule="auto"/>
              <w:jc w:val="both"/>
              <w:rPr>
                <w:sz w:val="24"/>
                <w:szCs w:val="24"/>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center"/>
        <w:rPr>
          <w:b/>
          <w:sz w:val="24"/>
          <w:szCs w:val="24"/>
        </w:rPr>
      </w:pPr>
    </w:p>
    <w:p w:rsidR="00754E2A" w:rsidRDefault="00B72907">
      <w:pPr>
        <w:spacing w:after="0" w:line="240" w:lineRule="auto"/>
        <w:ind w:left="-142"/>
        <w:jc w:val="center"/>
        <w:rPr>
          <w:b/>
          <w:sz w:val="24"/>
          <w:szCs w:val="24"/>
        </w:rPr>
      </w:pPr>
      <w:r w:rsidRPr="00200882">
        <w:rPr>
          <w:b/>
          <w:sz w:val="24"/>
          <w:szCs w:val="24"/>
        </w:rPr>
        <w:t xml:space="preserve">AVISO DE DISPENSA DE LICITAÇÃO N° </w:t>
      </w:r>
      <w:r w:rsidR="00200882" w:rsidRPr="00200882">
        <w:rPr>
          <w:b/>
          <w:sz w:val="24"/>
          <w:szCs w:val="24"/>
        </w:rPr>
        <w:t>3243/2026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proofErr w:type="gramStart"/>
      <w:r w:rsidR="00200882" w:rsidRPr="00200882">
        <w:rPr>
          <w:rFonts w:eastAsia="Calibri"/>
          <w:sz w:val="24"/>
          <w:szCs w:val="24"/>
        </w:rPr>
        <w:t>sgaf.</w:t>
      </w:r>
      <w:proofErr w:type="gramEnd"/>
      <w:r w:rsidR="00200882" w:rsidRPr="00200882">
        <w:rPr>
          <w:rFonts w:eastAsia="Calibri"/>
          <w:sz w:val="24"/>
          <w:szCs w:val="24"/>
        </w:rPr>
        <w:t>proposta</w:t>
      </w:r>
      <w:hyperlink r:id="rId9">
        <w:r w:rsidRPr="00200882">
          <w:rPr>
            <w:sz w:val="24"/>
            <w:szCs w:val="24"/>
          </w:rPr>
          <w:t>@sjc.sp.gov.br</w:t>
        </w:r>
      </w:hyperlink>
      <w:r w:rsidRPr="00200882">
        <w:rPr>
          <w:rStyle w:val="InternetLink"/>
          <w:color w:val="000000" w:themeColor="text1"/>
          <w:sz w:val="24"/>
          <w:szCs w:val="24"/>
          <w:u w:val="none"/>
        </w:rPr>
        <w:t xml:space="preserve">, </w:t>
      </w:r>
      <w:r w:rsidRPr="00200882">
        <w:rPr>
          <w:color w:val="000000" w:themeColor="text1"/>
          <w:sz w:val="24"/>
          <w:szCs w:val="24"/>
        </w:rPr>
        <w:t>f</w:t>
      </w:r>
      <w:r w:rsidRPr="00200882">
        <w:rPr>
          <w:sz w:val="24"/>
          <w:szCs w:val="24"/>
        </w:rPr>
        <w:t xml:space="preserve">azendo referência no assunto do e-mail a DISPENSA DE LICITAÇÃO N° </w:t>
      </w:r>
      <w:r w:rsidR="00200882" w:rsidRPr="00200882">
        <w:rPr>
          <w:sz w:val="24"/>
          <w:szCs w:val="24"/>
        </w:rPr>
        <w:t>3243/2026.</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 xml:space="preserve">A empresa declarada vencedora será comunicada para apresentar os documentos de regularidade em até </w:t>
      </w:r>
      <w:r w:rsidR="00200882">
        <w:rPr>
          <w:b/>
          <w:sz w:val="24"/>
          <w:szCs w:val="24"/>
          <w:u w:val="single"/>
        </w:rPr>
        <w:t>02</w:t>
      </w:r>
      <w:r>
        <w:rPr>
          <w:b/>
          <w:sz w:val="24"/>
          <w:szCs w:val="24"/>
          <w:u w:val="single"/>
        </w:rPr>
        <w:t xml:space="preserve"> (</w:t>
      </w:r>
      <w:r w:rsidR="00200882">
        <w:rPr>
          <w:b/>
          <w:sz w:val="24"/>
          <w:szCs w:val="24"/>
          <w:u w:val="single"/>
        </w:rPr>
        <w:t>duas</w:t>
      </w:r>
      <w:r>
        <w:rPr>
          <w:b/>
          <w:sz w:val="24"/>
          <w:szCs w:val="24"/>
          <w:u w:val="single"/>
        </w:rPr>
        <w:t xml:space="preserve">) </w:t>
      </w:r>
      <w:proofErr w:type="gramStart"/>
      <w:r w:rsidR="00200882">
        <w:rPr>
          <w:b/>
          <w:sz w:val="24"/>
          <w:szCs w:val="24"/>
          <w:u w:val="single"/>
        </w:rPr>
        <w:t>horas</w:t>
      </w:r>
      <w:r>
        <w:rPr>
          <w:b/>
          <w:sz w:val="24"/>
          <w:szCs w:val="24"/>
          <w:u w:val="single"/>
        </w:rPr>
        <w:t xml:space="preserve"> </w:t>
      </w:r>
      <w:r w:rsidR="00200882">
        <w:rPr>
          <w:b/>
          <w:sz w:val="24"/>
          <w:szCs w:val="24"/>
          <w:u w:val="single"/>
        </w:rPr>
        <w:t>.</w:t>
      </w:r>
      <w:proofErr w:type="gramEnd"/>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10">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lastRenderedPageBreak/>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São José dos Campos,</w:t>
      </w:r>
      <w:r w:rsidR="00200882">
        <w:rPr>
          <w:sz w:val="24"/>
          <w:szCs w:val="24"/>
        </w:rPr>
        <w:t xml:space="preserve"> 19 de setembro de 2026.</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jc w:val="center"/>
        <w:rPr>
          <w:rFonts w:cs="Times New Roman"/>
          <w:b/>
          <w:sz w:val="20"/>
          <w:szCs w:val="20"/>
        </w:rPr>
      </w:pPr>
    </w:p>
    <w:p w:rsidR="00200882" w:rsidRDefault="00200882">
      <w:pPr>
        <w:spacing w:after="0" w:line="240" w:lineRule="auto"/>
        <w:jc w:val="center"/>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82" w:type="dxa"/>
        <w:tblLayout w:type="fixed"/>
        <w:tblLook w:val="04A0" w:firstRow="1" w:lastRow="0" w:firstColumn="1" w:lastColumn="0" w:noHBand="0" w:noVBand="1"/>
      </w:tblPr>
      <w:tblGrid>
        <w:gridCol w:w="702"/>
        <w:gridCol w:w="967"/>
        <w:gridCol w:w="4478"/>
        <w:gridCol w:w="764"/>
        <w:gridCol w:w="951"/>
        <w:gridCol w:w="1404"/>
        <w:gridCol w:w="1416"/>
      </w:tblGrid>
      <w:tr w:rsidR="00200882" w:rsidTr="00200882">
        <w:trPr>
          <w:trHeight w:val="330"/>
        </w:trPr>
        <w:tc>
          <w:tcPr>
            <w:tcW w:w="702" w:type="dxa"/>
            <w:vAlign w:val="center"/>
          </w:tcPr>
          <w:p w:rsidR="00200882" w:rsidRDefault="00200882">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200882" w:rsidRDefault="00200882">
            <w:pPr>
              <w:pStyle w:val="CabealhoeRodap"/>
              <w:spacing w:after="0"/>
              <w:jc w:val="center"/>
              <w:rPr>
                <w:b/>
                <w:sz w:val="20"/>
                <w:szCs w:val="20"/>
                <w:lang w:eastAsia="pt-BR"/>
              </w:rPr>
            </w:pPr>
            <w:r>
              <w:rPr>
                <w:rFonts w:eastAsia="Calibri"/>
                <w:b/>
                <w:sz w:val="20"/>
                <w:szCs w:val="20"/>
                <w:lang w:eastAsia="pt-BR"/>
              </w:rPr>
              <w:t>Código</w:t>
            </w:r>
          </w:p>
        </w:tc>
        <w:tc>
          <w:tcPr>
            <w:tcW w:w="4478" w:type="dxa"/>
            <w:vAlign w:val="center"/>
          </w:tcPr>
          <w:p w:rsidR="00200882" w:rsidRDefault="00200882">
            <w:pPr>
              <w:pStyle w:val="CabealhoeRodap"/>
              <w:spacing w:after="0"/>
              <w:jc w:val="center"/>
              <w:rPr>
                <w:b/>
                <w:sz w:val="20"/>
                <w:szCs w:val="20"/>
                <w:lang w:eastAsia="pt-BR"/>
              </w:rPr>
            </w:pPr>
            <w:r>
              <w:rPr>
                <w:rFonts w:eastAsia="Calibri"/>
                <w:b/>
                <w:sz w:val="20"/>
                <w:szCs w:val="20"/>
                <w:lang w:eastAsia="pt-BR"/>
              </w:rPr>
              <w:t>Descrição</w:t>
            </w:r>
          </w:p>
        </w:tc>
        <w:tc>
          <w:tcPr>
            <w:tcW w:w="764" w:type="dxa"/>
            <w:vAlign w:val="center"/>
          </w:tcPr>
          <w:p w:rsidR="00200882" w:rsidRDefault="00200882">
            <w:pPr>
              <w:pStyle w:val="CabealhoeRodap"/>
              <w:spacing w:after="0"/>
              <w:jc w:val="center"/>
              <w:rPr>
                <w:b/>
                <w:sz w:val="20"/>
                <w:szCs w:val="20"/>
                <w:lang w:eastAsia="pt-BR"/>
              </w:rPr>
            </w:pPr>
            <w:r>
              <w:rPr>
                <w:rFonts w:eastAsia="Calibri"/>
                <w:b/>
                <w:sz w:val="20"/>
                <w:szCs w:val="20"/>
                <w:lang w:eastAsia="pt-BR"/>
              </w:rPr>
              <w:t>Unid.</w:t>
            </w:r>
          </w:p>
        </w:tc>
        <w:tc>
          <w:tcPr>
            <w:tcW w:w="951" w:type="dxa"/>
            <w:vAlign w:val="center"/>
          </w:tcPr>
          <w:p w:rsidR="00200882" w:rsidRDefault="00200882">
            <w:pPr>
              <w:pStyle w:val="CabealhoeRodap"/>
              <w:spacing w:after="0"/>
              <w:jc w:val="center"/>
              <w:rPr>
                <w:b/>
                <w:sz w:val="20"/>
                <w:szCs w:val="20"/>
                <w:lang w:eastAsia="pt-BR"/>
              </w:rPr>
            </w:pPr>
            <w:r>
              <w:rPr>
                <w:rFonts w:eastAsia="Calibri"/>
                <w:b/>
                <w:sz w:val="20"/>
                <w:szCs w:val="20"/>
                <w:lang w:eastAsia="pt-BR"/>
              </w:rPr>
              <w:t>Quant.</w:t>
            </w:r>
          </w:p>
        </w:tc>
        <w:tc>
          <w:tcPr>
            <w:tcW w:w="1404" w:type="dxa"/>
            <w:vAlign w:val="center"/>
          </w:tcPr>
          <w:p w:rsidR="00200882" w:rsidRDefault="00200882">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200882" w:rsidRDefault="00200882">
            <w:pPr>
              <w:pStyle w:val="CabealhoeRodap"/>
              <w:spacing w:after="0"/>
              <w:jc w:val="center"/>
              <w:rPr>
                <w:b/>
                <w:sz w:val="20"/>
                <w:szCs w:val="20"/>
                <w:lang w:eastAsia="pt-BR"/>
              </w:rPr>
            </w:pPr>
            <w:r>
              <w:rPr>
                <w:rFonts w:eastAsia="Calibri"/>
                <w:b/>
                <w:sz w:val="20"/>
                <w:szCs w:val="20"/>
                <w:lang w:eastAsia="pt-BR"/>
              </w:rPr>
              <w:t>Valor Total</w:t>
            </w:r>
          </w:p>
        </w:tc>
      </w:tr>
      <w:tr w:rsidR="00200882" w:rsidTr="00200882">
        <w:trPr>
          <w:trHeight w:val="1225"/>
        </w:trPr>
        <w:tc>
          <w:tcPr>
            <w:tcW w:w="702" w:type="dxa"/>
            <w:vAlign w:val="center"/>
          </w:tcPr>
          <w:p w:rsidR="00200882" w:rsidRDefault="00200882">
            <w:pPr>
              <w:pStyle w:val="CabealhoeRodap"/>
              <w:spacing w:after="0"/>
              <w:jc w:val="center"/>
              <w:rPr>
                <w:rFonts w:cstheme="minorHAnsi"/>
                <w:sz w:val="20"/>
                <w:szCs w:val="20"/>
                <w:lang w:eastAsia="pt-BR"/>
              </w:rPr>
            </w:pPr>
            <w:proofErr w:type="gramStart"/>
            <w:r>
              <w:rPr>
                <w:rFonts w:cstheme="minorHAnsi"/>
                <w:sz w:val="20"/>
                <w:szCs w:val="20"/>
                <w:lang w:eastAsia="pt-BR"/>
              </w:rPr>
              <w:t>1</w:t>
            </w:r>
            <w:proofErr w:type="gramEnd"/>
          </w:p>
        </w:tc>
        <w:tc>
          <w:tcPr>
            <w:tcW w:w="967" w:type="dxa"/>
            <w:vAlign w:val="center"/>
          </w:tcPr>
          <w:p w:rsidR="00200882" w:rsidRDefault="00200882">
            <w:pPr>
              <w:pStyle w:val="CabealhoeRodap"/>
              <w:spacing w:after="0"/>
              <w:jc w:val="center"/>
              <w:rPr>
                <w:rFonts w:cstheme="minorHAnsi"/>
                <w:sz w:val="20"/>
                <w:szCs w:val="20"/>
                <w:lang w:eastAsia="pt-BR"/>
              </w:rPr>
            </w:pPr>
            <w:r>
              <w:rPr>
                <w:rFonts w:cstheme="minorHAnsi"/>
                <w:sz w:val="20"/>
                <w:szCs w:val="20"/>
                <w:lang w:eastAsia="pt-BR"/>
              </w:rPr>
              <w:t>135249</w:t>
            </w:r>
          </w:p>
        </w:tc>
        <w:tc>
          <w:tcPr>
            <w:tcW w:w="4478" w:type="dxa"/>
            <w:vAlign w:val="center"/>
          </w:tcPr>
          <w:p w:rsidR="00200882" w:rsidRDefault="00200882" w:rsidP="00200882">
            <w:pPr>
              <w:pStyle w:val="CabealhoeRodap"/>
              <w:spacing w:after="0"/>
              <w:jc w:val="both"/>
              <w:rPr>
                <w:rFonts w:ascii="Arial" w:hAnsi="Arial" w:cs="Arial"/>
                <w:bCs/>
              </w:rPr>
            </w:pPr>
            <w:r w:rsidRPr="00200882">
              <w:rPr>
                <w:rFonts w:ascii="Arial" w:hAnsi="Arial" w:cs="Arial"/>
                <w:bCs/>
              </w:rPr>
              <w:t>Prestação de Serviço de Ambulância com motorista e enfermagem, conforme termo de referência.</w:t>
            </w:r>
          </w:p>
        </w:tc>
        <w:tc>
          <w:tcPr>
            <w:tcW w:w="764" w:type="dxa"/>
            <w:vAlign w:val="center"/>
          </w:tcPr>
          <w:p w:rsidR="00200882" w:rsidRDefault="00200882">
            <w:pPr>
              <w:spacing w:after="0" w:line="240" w:lineRule="auto"/>
              <w:ind w:left="-142"/>
              <w:jc w:val="center"/>
              <w:rPr>
                <w:rFonts w:cstheme="minorHAnsi"/>
                <w:sz w:val="20"/>
                <w:szCs w:val="20"/>
                <w:lang w:eastAsia="pt-BR"/>
              </w:rPr>
            </w:pPr>
            <w:r>
              <w:rPr>
                <w:rFonts w:cstheme="minorHAnsi"/>
                <w:sz w:val="20"/>
                <w:szCs w:val="20"/>
                <w:lang w:eastAsia="pt-BR"/>
              </w:rPr>
              <w:t>H</w:t>
            </w:r>
          </w:p>
        </w:tc>
        <w:tc>
          <w:tcPr>
            <w:tcW w:w="951" w:type="dxa"/>
            <w:vAlign w:val="center"/>
          </w:tcPr>
          <w:p w:rsidR="00200882" w:rsidRDefault="00200882">
            <w:pPr>
              <w:spacing w:after="0" w:line="240" w:lineRule="auto"/>
              <w:ind w:left="-142"/>
              <w:jc w:val="center"/>
              <w:rPr>
                <w:rFonts w:cstheme="minorHAnsi"/>
                <w:sz w:val="20"/>
                <w:szCs w:val="20"/>
                <w:lang w:eastAsia="pt-BR"/>
              </w:rPr>
            </w:pPr>
            <w:r>
              <w:rPr>
                <w:rFonts w:cstheme="minorHAnsi"/>
                <w:sz w:val="20"/>
                <w:szCs w:val="20"/>
                <w:lang w:eastAsia="pt-BR"/>
              </w:rPr>
              <w:t>346</w:t>
            </w:r>
          </w:p>
        </w:tc>
        <w:tc>
          <w:tcPr>
            <w:tcW w:w="1404" w:type="dxa"/>
            <w:vAlign w:val="center"/>
          </w:tcPr>
          <w:p w:rsidR="00200882" w:rsidRDefault="00200882">
            <w:pPr>
              <w:spacing w:after="0"/>
              <w:rPr>
                <w:rFonts w:cstheme="minorHAnsi"/>
                <w:sz w:val="20"/>
                <w:szCs w:val="20"/>
                <w:lang w:eastAsia="pt-BR"/>
              </w:rPr>
            </w:pPr>
            <w:r>
              <w:rPr>
                <w:rFonts w:cstheme="minorHAnsi"/>
                <w:sz w:val="20"/>
                <w:szCs w:val="20"/>
                <w:lang w:eastAsia="pt-BR"/>
              </w:rPr>
              <w:t>R$</w:t>
            </w:r>
          </w:p>
        </w:tc>
        <w:tc>
          <w:tcPr>
            <w:tcW w:w="1416" w:type="dxa"/>
            <w:vAlign w:val="center"/>
          </w:tcPr>
          <w:p w:rsidR="00200882" w:rsidRDefault="00200882">
            <w:pPr>
              <w:spacing w:after="0"/>
              <w:rPr>
                <w:rFonts w:cstheme="minorHAnsi"/>
                <w:sz w:val="20"/>
                <w:szCs w:val="20"/>
                <w:lang w:eastAsia="pt-BR"/>
              </w:rPr>
            </w:pPr>
            <w:r>
              <w:rPr>
                <w:rFonts w:cstheme="minorHAnsi"/>
                <w:sz w:val="20"/>
                <w:szCs w:val="20"/>
                <w:lang w:eastAsia="pt-BR"/>
              </w:rPr>
              <w:t>R$</w:t>
            </w: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wps:txbx>
                      <wps:bodyPr anchor="t">
                        <a:noAutofit/>
                      </wps:bodyPr>
                    </wps:wsp>
                  </a:graphicData>
                </a:graphic>
              </wp:anchor>
            </w:drawing>
          </mc:Choice>
          <mc:Fallback xmlns:w15="http://schemas.microsoft.com/office/word/2012/wordml">
            <w:pict>
              <v:rect id="shape_0" ID="Caixa de Texto 2" path="m0,0l-2147483645,0l-2147483645,-2147483646l0,-2147483646xe" fillcolor="white" stroked="t" o:allowincell="f" style="position:absolute;margin-left:276pt;margin-top:3.7pt;width:245.5pt;height:104.2pt;mso-wrap-style:square;v-text-anchor:top" wp14:anchorId="6F506326">
                <v:fill o:detectmouseclick="t" type="solid" color2="black"/>
                <v:stroke color="black" weight="9360" dashstyle="shortdot" joinstyle="miter" endcap="flat"/>
                <v:textbox>
                  <w:txbxContent>
                    <w:p>
                      <w:pPr>
                        <w:pStyle w:val="Contedodoquadro"/>
                        <w:rPr/>
                      </w:pPr>
                      <w:r>
                        <w:rPr/>
                        <w:t>Carimbo do CNPJ:</w:t>
                      </w:r>
                    </w:p>
                    <w:p>
                      <w:pPr>
                        <w:pStyle w:val="Contedodoquadro"/>
                        <w:rPr/>
                      </w:pPr>
                      <w:r>
                        <w:rPr/>
                      </w:r>
                    </w:p>
                    <w:p>
                      <w:pPr>
                        <w:pStyle w:val="Contedodoquadro"/>
                        <w:rPr/>
                      </w:pPr>
                      <w:r>
                        <w:rPr/>
                      </w:r>
                    </w:p>
                    <w:p>
                      <w:pPr>
                        <w:pStyle w:val="Contedodoquadro"/>
                        <w:spacing w:before="0" w:after="200"/>
                        <w:rPr/>
                      </w:pPr>
                      <w:r>
                        <w:rPr/>
                      </w:r>
                    </w:p>
                  </w:txbxContent>
                </v:textbox>
                <w10:wrap type="none"/>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rPr>
          <w:rFonts w:eastAsiaTheme="minorEastAsia" w:cs="Times New Roman"/>
          <w:b/>
          <w:color w:val="FF0000"/>
          <w:sz w:val="20"/>
          <w:szCs w:val="20"/>
          <w:lang w:eastAsia="pt-BR"/>
        </w:rPr>
      </w:pPr>
      <w:r>
        <w:br w:type="page"/>
      </w:r>
    </w:p>
    <w:p w:rsidR="00754E2A" w:rsidRDefault="00754E2A">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Dispensa Nº </w:t>
      </w:r>
      <w:r w:rsidR="00200882">
        <w:rPr>
          <w:rFonts w:cstheme="minorHAnsi"/>
          <w:b/>
          <w:sz w:val="24"/>
          <w:szCs w:val="24"/>
        </w:rPr>
        <w:t>3243/2026</w:t>
      </w:r>
    </w:p>
    <w:p w:rsidR="00754E2A" w:rsidRDefault="00754E2A">
      <w:pPr>
        <w:spacing w:after="0" w:line="240" w:lineRule="auto"/>
        <w:rPr>
          <w:rFonts w:cstheme="minorHAnsi"/>
          <w:sz w:val="24"/>
          <w:szCs w:val="24"/>
        </w:rPr>
      </w:pPr>
    </w:p>
    <w:p w:rsidR="00754E2A" w:rsidRDefault="00B72907">
      <w:pPr>
        <w:pStyle w:val="CabealhoeRodap"/>
        <w:spacing w:after="0"/>
        <w:jc w:val="both"/>
        <w:rPr>
          <w:rFonts w:ascii="Arial" w:hAnsi="Arial" w:cs="Arial"/>
          <w:bCs/>
        </w:rPr>
      </w:pPr>
      <w:r>
        <w:rPr>
          <w:rFonts w:cstheme="minorHAnsi"/>
          <w:b/>
          <w:sz w:val="24"/>
          <w:szCs w:val="24"/>
        </w:rPr>
        <w:t xml:space="preserve">OBJETO: </w:t>
      </w:r>
      <w:r w:rsidR="00200882" w:rsidRPr="00200882">
        <w:rPr>
          <w:rFonts w:cstheme="minorHAnsi"/>
          <w:sz w:val="24"/>
          <w:szCs w:val="24"/>
        </w:rPr>
        <w:t>Prestação de Serviço de Ambulância com motorista e enfermagem, conforme termo de referência.</w:t>
      </w:r>
    </w:p>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754E2A" w:rsidRDefault="00B72907">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r w:rsidR="00BF264A">
        <w:rPr>
          <w:rFonts w:cstheme="minorHAnsi"/>
          <w:sz w:val="24"/>
          <w:szCs w:val="24"/>
          <w:lang w:eastAsia="zh-CN"/>
        </w:rPr>
        <w:t xml:space="preserve">CPF: __________________, </w:t>
      </w:r>
      <w:r>
        <w:rPr>
          <w:rFonts w:cstheme="minorHAnsi"/>
          <w:sz w:val="24"/>
          <w:szCs w:val="24"/>
          <w:lang w:eastAsia="zh-CN"/>
        </w:rPr>
        <w:t>representante legal desta empresa, firmo a presente.</w:t>
      </w:r>
    </w:p>
    <w:p w:rsidR="00754E2A" w:rsidRDefault="00754E2A">
      <w:pPr>
        <w:ind w:firstLine="709"/>
        <w:jc w:val="both"/>
        <w:rPr>
          <w:rFonts w:cstheme="minorHAnsi"/>
          <w:sz w:val="24"/>
          <w:szCs w:val="24"/>
          <w:lang w:eastAsia="zh-CN"/>
        </w:rPr>
      </w:pPr>
    </w:p>
    <w:p w:rsidR="00754E2A" w:rsidRDefault="00B72907">
      <w:pPr>
        <w:ind w:firstLine="709"/>
        <w:jc w:val="both"/>
        <w:rPr>
          <w:rFonts w:cstheme="minorHAnsi"/>
          <w:sz w:val="24"/>
          <w:szCs w:val="24"/>
          <w:u w:val="single"/>
          <w:lang w:eastAsia="zh-CN"/>
        </w:rPr>
      </w:pPr>
      <w:r>
        <w:rPr>
          <w:rFonts w:cstheme="minorHAnsi"/>
          <w:noProof/>
          <w:sz w:val="24"/>
          <w:szCs w:val="24"/>
          <w:u w:val="single"/>
          <w:lang w:eastAsia="pt-BR"/>
        </w:rPr>
        <mc:AlternateContent>
          <mc:Choice Requires="wps">
            <w:drawing>
              <wp:anchor distT="0" distB="27305" distL="0" distR="12700" simplePos="0" relativeHeight="13" behindDoc="0" locked="0" layoutInCell="1" allowOverlap="1" wp14:anchorId="117AC9F4">
                <wp:simplePos x="0" y="0"/>
                <wp:positionH relativeFrom="column">
                  <wp:posOffset>3258820</wp:posOffset>
                </wp:positionH>
                <wp:positionV relativeFrom="paragraph">
                  <wp:posOffset>57785</wp:posOffset>
                </wp:positionV>
                <wp:extent cx="2826385" cy="130619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2826360" cy="130608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754E2A" w:rsidRDefault="00B72907">
                            <w:pPr>
                              <w:pStyle w:val="Contedodoquadro"/>
                              <w:rPr>
                                <w:color w:val="000000" w:themeColor="text1"/>
                              </w:rPr>
                            </w:pPr>
                            <w:r>
                              <w:rPr>
                                <w:color w:val="000000" w:themeColor="text1"/>
                              </w:rPr>
                              <w:t xml:space="preserve">                             </w:t>
                            </w:r>
                          </w:p>
                        </w:txbxContent>
                      </wps:txbx>
                      <wps:bodyPr anchor="ctr">
                        <a:prstTxWarp prst="textNoShape">
                          <a:avLst/>
                        </a:prstTxWarp>
                        <a:noAutofit/>
                      </wps:bodyPr>
                    </wps:wsp>
                  </a:graphicData>
                </a:graphic>
              </wp:anchor>
            </w:drawing>
          </mc:Choice>
          <mc:Fallback xmlns:w15="http://schemas.microsoft.com/office/word/2012/wordml">
            <w:pict>
              <v:rect id="shape_0" ID="Retângulo 2" path="m0,0l-2147483645,0l-2147483645,-2147483646l0,-2147483646xe" fillcolor="white" stroked="t" o:allowincell="f" style="position:absolute;margin-left:256.6pt;margin-top:4.55pt;width:222.5pt;height:102.8pt;mso-wrap-style:square;v-text-anchor:middle" wp14:anchorId="117AC9F4">
                <v:fill o:detectmouseclick="t" type="solid" color2="black"/>
                <v:stroke color="black" weight="3240" joinstyle="round" endcap="flat"/>
                <v:textbox>
                  <w:txbxContent>
                    <w:p>
                      <w:pPr>
                        <w:pStyle w:val="Contedodoquadro"/>
                        <w:spacing w:before="0" w:after="200"/>
                        <w:rPr>
                          <w:color w:themeColor="text1" w:val="000000"/>
                        </w:rPr>
                      </w:pPr>
                      <w:r>
                        <w:rPr>
                          <w:color w:themeColor="text1" w:val="000000"/>
                        </w:rPr>
                        <w:t xml:space="preserve">                             </w:t>
                      </w:r>
                    </w:p>
                  </w:txbxContent>
                </v:textbox>
                <w10:wrap type="none"/>
              </v:rect>
            </w:pict>
          </mc:Fallback>
        </mc:AlternateConten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(local e data)</w:t>
      </w:r>
    </w:p>
    <w:p w:rsidR="00754E2A" w:rsidRDefault="00754E2A">
      <w:pPr>
        <w:spacing w:after="0" w:line="240" w:lineRule="auto"/>
        <w:rPr>
          <w:rFonts w:cstheme="minorHAnsi"/>
          <w:i/>
          <w:sz w:val="24"/>
          <w:szCs w:val="24"/>
          <w:lang w:eastAsia="zh-CN"/>
        </w:rPr>
      </w:pPr>
    </w:p>
    <w:p w:rsidR="00754E2A" w:rsidRDefault="00754E2A">
      <w:pPr>
        <w:spacing w:after="0" w:line="240" w:lineRule="auto"/>
        <w:rPr>
          <w:rFonts w:cstheme="minorHAnsi"/>
          <w:i/>
          <w:sz w:val="24"/>
          <w:szCs w:val="24"/>
          <w:lang w:eastAsia="zh-CN"/>
        </w:rPr>
      </w:pPr>
    </w:p>
    <w:p w:rsidR="00754E2A" w:rsidRDefault="00754E2A">
      <w:pPr>
        <w:spacing w:after="0" w:line="240" w:lineRule="auto"/>
        <w:rPr>
          <w:rFonts w:cstheme="minorHAnsi"/>
          <w:i/>
          <w:sz w:val="24"/>
          <w:szCs w:val="24"/>
          <w:lang w:eastAsia="zh-CN"/>
        </w:rPr>
      </w:pPr>
    </w:p>
    <w:p w:rsidR="00754E2A" w:rsidRDefault="00B72907">
      <w:pPr>
        <w:spacing w:after="0" w:line="240" w:lineRule="auto"/>
        <w:rPr>
          <w:rFonts w:cstheme="minorHAnsi"/>
          <w:i/>
          <w:sz w:val="24"/>
          <w:szCs w:val="24"/>
          <w:lang w:eastAsia="zh-CN"/>
        </w:rPr>
      </w:pPr>
      <w:r>
        <w:rPr>
          <w:rFonts w:cstheme="minorHAnsi"/>
          <w:i/>
          <w:sz w:val="24"/>
          <w:szCs w:val="24"/>
          <w:lang w:eastAsia="zh-CN"/>
        </w:rPr>
        <w:t>__________________________________</w: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754E2A" w:rsidRDefault="00754E2A">
      <w:pPr>
        <w:spacing w:after="0" w:line="240" w:lineRule="auto"/>
        <w:ind w:left="-142"/>
        <w:jc w:val="both"/>
        <w:rPr>
          <w:rFonts w:eastAsiaTheme="minorEastAsia" w:cs="Times New Roman"/>
          <w:color w:val="000000"/>
          <w:sz w:val="20"/>
          <w:szCs w:val="20"/>
          <w:lang w:eastAsia="pt-BR"/>
        </w:rPr>
      </w:pPr>
      <w:bookmarkStart w:id="0" w:name="_GoBack"/>
      <w:bookmarkEnd w:id="0"/>
    </w:p>
    <w:sectPr w:rsidR="00754E2A" w:rsidSect="00200882">
      <w:headerReference w:type="default" r:id="rId11"/>
      <w:footerReference w:type="default" r:id="rId12"/>
      <w:headerReference w:type="first" r:id="rId13"/>
      <w:pgSz w:w="11906" w:h="16838"/>
      <w:pgMar w:top="765" w:right="720" w:bottom="993" w:left="720" w:header="708" w:footer="409"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35A8" w:rsidRDefault="00B72907">
      <w:pPr>
        <w:spacing w:after="0" w:line="240" w:lineRule="auto"/>
      </w:pPr>
      <w:r>
        <w:separator/>
      </w:r>
    </w:p>
  </w:endnote>
  <w:endnote w:type="continuationSeparator" w:id="0">
    <w:p w:rsidR="006D35A8" w:rsidRDefault="00B72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0882" w:rsidRPr="00200882" w:rsidRDefault="00200882" w:rsidP="00200882">
    <w:pPr>
      <w:pStyle w:val="Rodap"/>
      <w:jc w:val="right"/>
      <w:rPr>
        <w:sz w:val="16"/>
        <w:szCs w:val="16"/>
      </w:rPr>
    </w:pPr>
    <w:r w:rsidRPr="00200882">
      <w:rPr>
        <w:sz w:val="16"/>
        <w:szCs w:val="16"/>
      </w:rPr>
      <w:t>Elaborado por Thais Menezes Rodrigues</w:t>
    </w:r>
    <w:r>
      <w:rPr>
        <w:sz w:val="16"/>
        <w:szCs w:val="16"/>
      </w:rPr>
      <w:t xml:space="preserve"> – 19.09.26 às 12h32.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35A8" w:rsidRDefault="00B72907">
      <w:pPr>
        <w:spacing w:after="0" w:line="240" w:lineRule="auto"/>
      </w:pPr>
      <w:r>
        <w:separator/>
      </w:r>
    </w:p>
  </w:footnote>
  <w:footnote w:type="continuationSeparator" w:id="0">
    <w:p w:rsidR="006D35A8" w:rsidRDefault="00B729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7216" behindDoc="1" locked="0" layoutInCell="1" allowOverlap="1" wp14:anchorId="6CB6D99F" wp14:editId="3DC796D5">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8240" behindDoc="1" locked="0" layoutInCell="1" allowOverlap="1" wp14:anchorId="2CF23CC7" wp14:editId="64125823">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200882"/>
    <w:rsid w:val="006D35A8"/>
    <w:rsid w:val="00754E2A"/>
    <w:rsid w:val="00795759"/>
    <w:rsid w:val="00B72907"/>
    <w:rsid w:val="00BF264A"/>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018BAD-ADC1-4E06-9A04-9AD02DBEF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2735</Words>
  <Characters>14772</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Thais Menezes Rodrigues</cp:lastModifiedBy>
  <cp:revision>11</cp:revision>
  <cp:lastPrinted>2023-12-14T17:10:00Z</cp:lastPrinted>
  <dcterms:created xsi:type="dcterms:W3CDTF">2024-09-13T17:54:00Z</dcterms:created>
  <dcterms:modified xsi:type="dcterms:W3CDTF">2026-09-19T15:32:00Z</dcterms:modified>
  <dc:language>pt-BR</dc:language>
</cp:coreProperties>
</file>